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56" w:rsidRPr="002C4625" w:rsidRDefault="00606856" w:rsidP="004434BC">
      <w:pPr>
        <w:tabs>
          <w:tab w:val="left" w:pos="-720"/>
        </w:tabs>
        <w:suppressAutoHyphens/>
        <w:spacing w:line="288" w:lineRule="auto"/>
        <w:jc w:val="both"/>
        <w:rPr>
          <w:rFonts w:asciiTheme="minorHAnsi" w:hAnsiTheme="minorHAnsi"/>
          <w:b/>
          <w:smallCaps/>
          <w:spacing w:val="-3"/>
          <w:sz w:val="22"/>
          <w:szCs w:val="22"/>
          <w:lang w:val="en-GB"/>
        </w:rPr>
      </w:pPr>
    </w:p>
    <w:p w:rsidR="0060192A" w:rsidRPr="002C4625" w:rsidRDefault="0060192A" w:rsidP="004434BC">
      <w:pPr>
        <w:tabs>
          <w:tab w:val="left" w:pos="-720"/>
        </w:tabs>
        <w:suppressAutoHyphens/>
        <w:spacing w:line="288" w:lineRule="auto"/>
        <w:jc w:val="both"/>
        <w:rPr>
          <w:rFonts w:asciiTheme="minorHAnsi" w:hAnsiTheme="minorHAnsi"/>
          <w:b/>
          <w:smallCaps/>
          <w:spacing w:val="-3"/>
          <w:sz w:val="22"/>
          <w:szCs w:val="22"/>
          <w:lang w:val="en-GB"/>
        </w:rPr>
      </w:pPr>
    </w:p>
    <w:p w:rsidR="0060192A" w:rsidRPr="009177F7" w:rsidRDefault="0060192A" w:rsidP="00BB2FA5">
      <w:pPr>
        <w:tabs>
          <w:tab w:val="center" w:pos="4536"/>
        </w:tabs>
        <w:suppressAutoHyphens/>
        <w:spacing w:line="288" w:lineRule="auto"/>
        <w:jc w:val="center"/>
        <w:rPr>
          <w:rFonts w:ascii="Calibri" w:hAnsi="Calibri"/>
          <w:b/>
          <w:color w:val="000000"/>
          <w:spacing w:val="-3"/>
          <w:sz w:val="24"/>
          <w:szCs w:val="24"/>
          <w:lang w:val="en-GB"/>
        </w:rPr>
      </w:pPr>
      <w:r w:rsidRPr="009177F7">
        <w:rPr>
          <w:rFonts w:ascii="Calibri" w:hAnsi="Calibri"/>
          <w:b/>
          <w:smallCaps/>
          <w:color w:val="000000"/>
          <w:spacing w:val="-3"/>
          <w:sz w:val="24"/>
          <w:szCs w:val="24"/>
          <w:lang w:val="en-GB"/>
        </w:rPr>
        <w:t>Minutes of the 7</w:t>
      </w:r>
      <w:r w:rsidR="00C60B7B">
        <w:rPr>
          <w:rFonts w:ascii="Calibri" w:hAnsi="Calibri"/>
          <w:b/>
          <w:smallCaps/>
          <w:color w:val="000000"/>
          <w:spacing w:val="-3"/>
          <w:sz w:val="24"/>
          <w:szCs w:val="24"/>
          <w:lang w:val="en-GB"/>
        </w:rPr>
        <w:t>2</w:t>
      </w:r>
      <w:r w:rsidR="00C60B7B">
        <w:rPr>
          <w:rFonts w:ascii="Calibri" w:hAnsi="Calibri"/>
          <w:b/>
          <w:smallCaps/>
          <w:color w:val="000000"/>
          <w:spacing w:val="-3"/>
          <w:sz w:val="24"/>
          <w:szCs w:val="24"/>
          <w:vertAlign w:val="superscript"/>
          <w:lang w:val="en-GB"/>
        </w:rPr>
        <w:t>nd</w:t>
      </w:r>
      <w:r w:rsidRPr="009177F7">
        <w:rPr>
          <w:rFonts w:ascii="Calibri" w:hAnsi="Calibri"/>
          <w:b/>
          <w:smallCaps/>
          <w:color w:val="000000"/>
          <w:spacing w:val="-3"/>
          <w:sz w:val="24"/>
          <w:szCs w:val="24"/>
          <w:lang w:val="en-GB"/>
        </w:rPr>
        <w:t xml:space="preserve"> Meeting of the Executive Board</w:t>
      </w:r>
    </w:p>
    <w:p w:rsidR="0060192A" w:rsidRPr="002C4625" w:rsidRDefault="00C60B7B" w:rsidP="004434BC">
      <w:pPr>
        <w:tabs>
          <w:tab w:val="center" w:pos="4536"/>
        </w:tabs>
        <w:suppressAutoHyphens/>
        <w:spacing w:line="288" w:lineRule="auto"/>
        <w:jc w:val="both"/>
        <w:rPr>
          <w:rFonts w:ascii="Calibri" w:hAnsi="Calibri"/>
          <w:color w:val="000000"/>
          <w:spacing w:val="-3"/>
          <w:sz w:val="22"/>
          <w:szCs w:val="22"/>
          <w:lang w:val="en-GB"/>
        </w:rPr>
      </w:pPr>
      <w:r>
        <w:rPr>
          <w:rFonts w:ascii="Calibri" w:hAnsi="Calibri"/>
          <w:b/>
          <w:color w:val="000000"/>
          <w:spacing w:val="-2"/>
          <w:sz w:val="22"/>
          <w:szCs w:val="22"/>
          <w:lang w:val="en-GB"/>
        </w:rPr>
        <w:tab/>
      </w:r>
      <w:proofErr w:type="spellStart"/>
      <w:r>
        <w:rPr>
          <w:rFonts w:ascii="Calibri" w:hAnsi="Calibri"/>
          <w:b/>
          <w:color w:val="000000"/>
          <w:spacing w:val="-2"/>
          <w:sz w:val="22"/>
          <w:szCs w:val="22"/>
          <w:lang w:val="en-GB"/>
        </w:rPr>
        <w:t>Kemi</w:t>
      </w:r>
      <w:proofErr w:type="spellEnd"/>
      <w:r w:rsidR="0060192A" w:rsidRPr="002C4625">
        <w:rPr>
          <w:rFonts w:ascii="Calibri" w:hAnsi="Calibri"/>
          <w:b/>
          <w:color w:val="000000"/>
          <w:spacing w:val="-2"/>
          <w:sz w:val="22"/>
          <w:szCs w:val="22"/>
          <w:lang w:val="en-GB"/>
        </w:rPr>
        <w:t xml:space="preserve">, </w:t>
      </w:r>
      <w:r>
        <w:rPr>
          <w:rFonts w:ascii="Calibri" w:hAnsi="Calibri"/>
          <w:b/>
          <w:color w:val="000000"/>
          <w:spacing w:val="-2"/>
          <w:sz w:val="22"/>
          <w:szCs w:val="22"/>
          <w:lang w:val="en-GB"/>
        </w:rPr>
        <w:t>25-27 February</w:t>
      </w:r>
      <w:r w:rsidR="00D03F9F" w:rsidRPr="002C4625">
        <w:rPr>
          <w:rFonts w:ascii="Calibri" w:hAnsi="Calibri"/>
          <w:b/>
          <w:color w:val="000000"/>
          <w:spacing w:val="-2"/>
          <w:sz w:val="22"/>
          <w:szCs w:val="22"/>
          <w:lang w:val="en-GB"/>
        </w:rPr>
        <w:t xml:space="preserve"> 201</w:t>
      </w:r>
      <w:r>
        <w:rPr>
          <w:rFonts w:ascii="Calibri" w:hAnsi="Calibri"/>
          <w:b/>
          <w:color w:val="000000"/>
          <w:spacing w:val="-2"/>
          <w:sz w:val="22"/>
          <w:szCs w:val="22"/>
          <w:lang w:val="en-GB"/>
        </w:rPr>
        <w:t>5</w:t>
      </w:r>
    </w:p>
    <w:p w:rsidR="0060192A" w:rsidRDefault="0060192A" w:rsidP="004434BC">
      <w:pPr>
        <w:tabs>
          <w:tab w:val="left" w:pos="-720"/>
        </w:tabs>
        <w:suppressAutoHyphens/>
        <w:spacing w:line="288" w:lineRule="auto"/>
        <w:jc w:val="both"/>
        <w:rPr>
          <w:rFonts w:asciiTheme="minorHAnsi" w:hAnsiTheme="minorHAnsi"/>
          <w:b/>
          <w:smallCaps/>
          <w:spacing w:val="-3"/>
          <w:sz w:val="22"/>
          <w:szCs w:val="22"/>
          <w:lang w:val="en-GB"/>
        </w:rPr>
      </w:pPr>
    </w:p>
    <w:p w:rsidR="00AC0DE7" w:rsidRPr="002C4625" w:rsidRDefault="00AC0DE7" w:rsidP="004434BC">
      <w:pPr>
        <w:tabs>
          <w:tab w:val="left" w:pos="-720"/>
        </w:tabs>
        <w:suppressAutoHyphens/>
        <w:spacing w:line="288" w:lineRule="auto"/>
        <w:jc w:val="both"/>
        <w:rPr>
          <w:rFonts w:asciiTheme="minorHAnsi" w:hAnsiTheme="minorHAnsi"/>
          <w:b/>
          <w:smallCaps/>
          <w:spacing w:val="-3"/>
          <w:sz w:val="22"/>
          <w:szCs w:val="22"/>
          <w:lang w:val="en-GB"/>
        </w:rPr>
      </w:pPr>
    </w:p>
    <w:p w:rsidR="00C60B7B" w:rsidRDefault="00C60B7B" w:rsidP="004434BC">
      <w:pPr>
        <w:tabs>
          <w:tab w:val="left" w:pos="-720"/>
          <w:tab w:val="left" w:pos="0"/>
        </w:tabs>
        <w:suppressAutoHyphens/>
        <w:spacing w:line="288" w:lineRule="auto"/>
        <w:jc w:val="both"/>
        <w:rPr>
          <w:rFonts w:asciiTheme="minorHAnsi" w:hAnsiTheme="minorHAnsi"/>
          <w:spacing w:val="-3"/>
          <w:sz w:val="22"/>
          <w:szCs w:val="22"/>
          <w:lang w:val="en-GB"/>
        </w:rPr>
      </w:pPr>
    </w:p>
    <w:p w:rsidR="00AC0DE7" w:rsidRPr="006A6BDB" w:rsidRDefault="00AC0DE7" w:rsidP="00AC0DE7">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1.</w:t>
      </w:r>
      <w:r w:rsidRPr="006A6BDB">
        <w:rPr>
          <w:rFonts w:asciiTheme="minorHAnsi" w:hAnsiTheme="minorHAnsi"/>
          <w:b/>
          <w:spacing w:val="-3"/>
          <w:sz w:val="22"/>
          <w:szCs w:val="22"/>
          <w:lang w:val="en-GB"/>
        </w:rPr>
        <w:tab/>
        <w:t>Opening of the meeting and adoption of the agenda.</w:t>
      </w: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r w:rsidRPr="00AC0DE7">
        <w:rPr>
          <w:rFonts w:asciiTheme="minorHAnsi" w:hAnsiTheme="minorHAnsi"/>
          <w:spacing w:val="-3"/>
          <w:sz w:val="22"/>
          <w:szCs w:val="22"/>
          <w:lang w:val="en-GB"/>
        </w:rPr>
        <w:t xml:space="preserve">Per </w:t>
      </w:r>
      <w:proofErr w:type="spellStart"/>
      <w:r w:rsidRPr="00AC0DE7">
        <w:rPr>
          <w:rFonts w:asciiTheme="minorHAnsi" w:hAnsiTheme="minorHAnsi"/>
          <w:spacing w:val="-3"/>
          <w:sz w:val="22"/>
          <w:szCs w:val="22"/>
          <w:lang w:val="en-GB"/>
        </w:rPr>
        <w:t>Bødker</w:t>
      </w:r>
      <w:proofErr w:type="spellEnd"/>
      <w:r w:rsidRPr="00AC0DE7">
        <w:rPr>
          <w:rFonts w:asciiTheme="minorHAnsi" w:hAnsiTheme="minorHAnsi"/>
          <w:spacing w:val="-3"/>
          <w:sz w:val="22"/>
          <w:szCs w:val="22"/>
          <w:lang w:val="en-GB"/>
        </w:rPr>
        <w:t xml:space="preserve"> Andersen, the President of the Union, opened the meeting. Mr Andersen expressed his gratitude to the hosts for inviting the UBC Executive Board to hold its 72</w:t>
      </w:r>
      <w:r w:rsidRPr="00AC0DE7">
        <w:rPr>
          <w:rFonts w:asciiTheme="minorHAnsi" w:hAnsiTheme="minorHAnsi"/>
          <w:spacing w:val="-3"/>
          <w:sz w:val="22"/>
          <w:szCs w:val="22"/>
          <w:vertAlign w:val="superscript"/>
          <w:lang w:val="en-GB"/>
        </w:rPr>
        <w:t>nd</w:t>
      </w:r>
      <w:r>
        <w:rPr>
          <w:rFonts w:asciiTheme="minorHAnsi" w:hAnsiTheme="minorHAnsi"/>
          <w:spacing w:val="-3"/>
          <w:sz w:val="22"/>
          <w:szCs w:val="22"/>
          <w:lang w:val="en-GB"/>
        </w:rPr>
        <w:t xml:space="preserve"> </w:t>
      </w:r>
      <w:r w:rsidRPr="00AC0DE7">
        <w:rPr>
          <w:rFonts w:asciiTheme="minorHAnsi" w:hAnsiTheme="minorHAnsi"/>
          <w:spacing w:val="-3"/>
          <w:sz w:val="22"/>
          <w:szCs w:val="22"/>
          <w:lang w:val="en-GB"/>
        </w:rPr>
        <w:t xml:space="preserve">meeting in </w:t>
      </w:r>
      <w:proofErr w:type="spellStart"/>
      <w:r w:rsidRPr="00AC0DE7">
        <w:rPr>
          <w:rFonts w:asciiTheme="minorHAnsi" w:hAnsiTheme="minorHAnsi"/>
          <w:spacing w:val="-3"/>
          <w:sz w:val="22"/>
          <w:szCs w:val="22"/>
          <w:lang w:val="en-GB"/>
        </w:rPr>
        <w:t>Kemi</w:t>
      </w:r>
      <w:proofErr w:type="spellEnd"/>
      <w:r w:rsidRPr="00AC0DE7">
        <w:rPr>
          <w:rFonts w:asciiTheme="minorHAnsi" w:hAnsiTheme="minorHAnsi"/>
          <w:spacing w:val="-3"/>
          <w:sz w:val="22"/>
          <w:szCs w:val="22"/>
          <w:lang w:val="en-GB"/>
        </w:rPr>
        <w:t>. The meeting adopted the agenda, attached to the minutes.</w:t>
      </w: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
    <w:p w:rsidR="00AC0DE7" w:rsidRPr="006A6BDB" w:rsidRDefault="00AC0DE7" w:rsidP="00AC0DE7">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2.</w:t>
      </w:r>
      <w:r w:rsidRPr="006A6BDB">
        <w:rPr>
          <w:rFonts w:asciiTheme="minorHAnsi" w:hAnsiTheme="minorHAnsi"/>
          <w:b/>
          <w:spacing w:val="-3"/>
          <w:sz w:val="22"/>
          <w:szCs w:val="22"/>
          <w:lang w:val="en-GB"/>
        </w:rPr>
        <w:tab/>
        <w:t xml:space="preserve">Election of two persons who, together with the President, will check the minutes. </w:t>
      </w: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
    <w:p w:rsidR="00C60B7B"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AC0DE7">
        <w:rPr>
          <w:rFonts w:asciiTheme="minorHAnsi" w:hAnsiTheme="minorHAnsi"/>
          <w:spacing w:val="-3"/>
          <w:sz w:val="22"/>
          <w:szCs w:val="22"/>
          <w:lang w:val="en-GB"/>
        </w:rPr>
        <w:t>Satu</w:t>
      </w:r>
      <w:proofErr w:type="spellEnd"/>
      <w:r w:rsidRPr="00AC0DE7">
        <w:rPr>
          <w:rFonts w:asciiTheme="minorHAnsi" w:hAnsiTheme="minorHAnsi"/>
          <w:spacing w:val="-3"/>
          <w:sz w:val="22"/>
          <w:szCs w:val="22"/>
          <w:lang w:val="en-GB"/>
        </w:rPr>
        <w:t xml:space="preserve"> </w:t>
      </w:r>
      <w:proofErr w:type="spellStart"/>
      <w:r w:rsidRPr="00AC0DE7">
        <w:rPr>
          <w:rFonts w:asciiTheme="minorHAnsi" w:hAnsiTheme="minorHAnsi"/>
          <w:spacing w:val="-3"/>
          <w:sz w:val="22"/>
          <w:szCs w:val="22"/>
          <w:lang w:val="en-GB"/>
        </w:rPr>
        <w:t>Heikkinen</w:t>
      </w:r>
      <w:proofErr w:type="spellEnd"/>
      <w:r w:rsidRPr="00AC0DE7">
        <w:rPr>
          <w:rFonts w:asciiTheme="minorHAnsi" w:hAnsiTheme="minorHAnsi"/>
          <w:spacing w:val="-3"/>
          <w:sz w:val="22"/>
          <w:szCs w:val="22"/>
          <w:lang w:val="en-GB"/>
        </w:rPr>
        <w:t xml:space="preserve">, International Relations Coordinator, City of </w:t>
      </w:r>
      <w:proofErr w:type="spellStart"/>
      <w:r w:rsidRPr="00AC0DE7">
        <w:rPr>
          <w:rFonts w:asciiTheme="minorHAnsi" w:hAnsiTheme="minorHAnsi"/>
          <w:spacing w:val="-3"/>
          <w:sz w:val="22"/>
          <w:szCs w:val="22"/>
          <w:lang w:val="en-GB"/>
        </w:rPr>
        <w:t>Jyväskylä</w:t>
      </w:r>
      <w:proofErr w:type="spellEnd"/>
      <w:r w:rsidRPr="00AC0DE7">
        <w:rPr>
          <w:rFonts w:asciiTheme="minorHAnsi" w:hAnsiTheme="minorHAnsi"/>
          <w:spacing w:val="-3"/>
          <w:sz w:val="22"/>
          <w:szCs w:val="22"/>
          <w:lang w:val="en-GB"/>
        </w:rPr>
        <w:t xml:space="preserve"> and </w:t>
      </w:r>
      <w:proofErr w:type="spellStart"/>
      <w:r w:rsidRPr="00AC0DE7">
        <w:rPr>
          <w:rFonts w:asciiTheme="minorHAnsi" w:hAnsiTheme="minorHAnsi"/>
          <w:spacing w:val="-3"/>
          <w:sz w:val="22"/>
          <w:szCs w:val="22"/>
          <w:lang w:val="en-GB"/>
        </w:rPr>
        <w:t>Wiesław</w:t>
      </w:r>
      <w:proofErr w:type="spellEnd"/>
      <w:r w:rsidRPr="00AC0DE7">
        <w:rPr>
          <w:rFonts w:asciiTheme="minorHAnsi" w:hAnsiTheme="minorHAnsi"/>
          <w:spacing w:val="-3"/>
          <w:sz w:val="22"/>
          <w:szCs w:val="22"/>
          <w:lang w:val="en-GB"/>
        </w:rPr>
        <w:t xml:space="preserve"> </w:t>
      </w:r>
      <w:proofErr w:type="spellStart"/>
      <w:r w:rsidRPr="00AC0DE7">
        <w:rPr>
          <w:rFonts w:asciiTheme="minorHAnsi" w:hAnsiTheme="minorHAnsi"/>
          <w:spacing w:val="-3"/>
          <w:sz w:val="22"/>
          <w:szCs w:val="22"/>
          <w:lang w:val="en-GB"/>
        </w:rPr>
        <w:t>Bielawski</w:t>
      </w:r>
      <w:proofErr w:type="spellEnd"/>
      <w:r w:rsidRPr="00AC0DE7">
        <w:rPr>
          <w:rFonts w:asciiTheme="minorHAnsi" w:hAnsiTheme="minorHAnsi"/>
          <w:spacing w:val="-3"/>
          <w:sz w:val="22"/>
          <w:szCs w:val="22"/>
          <w:lang w:val="en-GB"/>
        </w:rPr>
        <w:t>, Deputy Mayor of Gdańsk</w:t>
      </w:r>
      <w:r>
        <w:rPr>
          <w:rFonts w:asciiTheme="minorHAnsi" w:hAnsiTheme="minorHAnsi"/>
          <w:spacing w:val="-3"/>
          <w:sz w:val="22"/>
          <w:szCs w:val="22"/>
          <w:lang w:val="en-GB"/>
        </w:rPr>
        <w:t>,</w:t>
      </w:r>
      <w:r w:rsidRPr="00AC0DE7">
        <w:rPr>
          <w:rFonts w:asciiTheme="minorHAnsi" w:hAnsiTheme="minorHAnsi"/>
          <w:spacing w:val="-3"/>
          <w:sz w:val="22"/>
          <w:szCs w:val="22"/>
          <w:lang w:val="en-GB"/>
        </w:rPr>
        <w:t xml:space="preserve"> were elected to check the minutes together with the President.</w:t>
      </w:r>
    </w:p>
    <w:p w:rsidR="00C60B7B" w:rsidRDefault="00C60B7B" w:rsidP="004434BC">
      <w:pPr>
        <w:tabs>
          <w:tab w:val="left" w:pos="-720"/>
          <w:tab w:val="left" w:pos="0"/>
        </w:tabs>
        <w:suppressAutoHyphens/>
        <w:spacing w:line="288" w:lineRule="auto"/>
        <w:jc w:val="both"/>
        <w:rPr>
          <w:rFonts w:asciiTheme="minorHAnsi" w:hAnsiTheme="minorHAnsi"/>
          <w:spacing w:val="-3"/>
          <w:sz w:val="22"/>
          <w:szCs w:val="22"/>
          <w:lang w:val="en-GB"/>
        </w:rPr>
      </w:pPr>
    </w:p>
    <w:p w:rsidR="00AC0DE7" w:rsidRPr="006A6BDB" w:rsidRDefault="00AC0DE7" w:rsidP="00AC0DE7">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3.</w:t>
      </w:r>
      <w:r w:rsidRPr="006A6BDB">
        <w:rPr>
          <w:rFonts w:asciiTheme="minorHAnsi" w:hAnsiTheme="minorHAnsi"/>
          <w:b/>
          <w:spacing w:val="-3"/>
          <w:sz w:val="22"/>
          <w:szCs w:val="22"/>
          <w:lang w:val="en-GB"/>
        </w:rPr>
        <w:tab/>
        <w:t xml:space="preserve">Welcome and presentation of the City of </w:t>
      </w:r>
      <w:proofErr w:type="spellStart"/>
      <w:r w:rsidRPr="006A6BDB">
        <w:rPr>
          <w:rFonts w:asciiTheme="minorHAnsi" w:hAnsiTheme="minorHAnsi"/>
          <w:b/>
          <w:spacing w:val="-3"/>
          <w:sz w:val="22"/>
          <w:szCs w:val="22"/>
          <w:lang w:val="en-GB"/>
        </w:rPr>
        <w:t>Kemi</w:t>
      </w:r>
      <w:proofErr w:type="spellEnd"/>
      <w:r w:rsidRPr="006A6BDB">
        <w:rPr>
          <w:rFonts w:asciiTheme="minorHAnsi" w:hAnsiTheme="minorHAnsi"/>
          <w:b/>
          <w:spacing w:val="-3"/>
          <w:sz w:val="22"/>
          <w:szCs w:val="22"/>
          <w:lang w:val="en-GB"/>
        </w:rPr>
        <w:t xml:space="preserve">, Mayor </w:t>
      </w:r>
      <w:proofErr w:type="spellStart"/>
      <w:r w:rsidRPr="006A6BDB">
        <w:rPr>
          <w:rFonts w:asciiTheme="minorHAnsi" w:hAnsiTheme="minorHAnsi"/>
          <w:b/>
          <w:spacing w:val="-3"/>
          <w:sz w:val="22"/>
          <w:szCs w:val="22"/>
          <w:lang w:val="en-GB"/>
        </w:rPr>
        <w:t>Tero</w:t>
      </w:r>
      <w:proofErr w:type="spellEnd"/>
      <w:r w:rsidRPr="006A6BDB">
        <w:rPr>
          <w:rFonts w:asciiTheme="minorHAnsi" w:hAnsiTheme="minorHAnsi"/>
          <w:b/>
          <w:spacing w:val="-3"/>
          <w:sz w:val="22"/>
          <w:szCs w:val="22"/>
          <w:lang w:val="en-GB"/>
        </w:rPr>
        <w:t xml:space="preserve"> </w:t>
      </w:r>
      <w:proofErr w:type="spellStart"/>
      <w:r w:rsidRPr="006A6BDB">
        <w:rPr>
          <w:rFonts w:asciiTheme="minorHAnsi" w:hAnsiTheme="minorHAnsi"/>
          <w:b/>
          <w:spacing w:val="-3"/>
          <w:sz w:val="22"/>
          <w:szCs w:val="22"/>
          <w:lang w:val="en-GB"/>
        </w:rPr>
        <w:t>Nissinen</w:t>
      </w:r>
      <w:proofErr w:type="spellEnd"/>
      <w:r w:rsidRPr="006A6BDB">
        <w:rPr>
          <w:rFonts w:asciiTheme="minorHAnsi" w:hAnsiTheme="minorHAnsi"/>
          <w:b/>
          <w:spacing w:val="-3"/>
          <w:sz w:val="22"/>
          <w:szCs w:val="22"/>
          <w:lang w:val="en-GB"/>
        </w:rPr>
        <w:t>.</w:t>
      </w: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r w:rsidRPr="00AC0DE7">
        <w:rPr>
          <w:rFonts w:asciiTheme="minorHAnsi" w:hAnsiTheme="minorHAnsi"/>
          <w:spacing w:val="-3"/>
          <w:sz w:val="22"/>
          <w:szCs w:val="22"/>
          <w:lang w:val="en-GB"/>
        </w:rPr>
        <w:t xml:space="preserve">The City of </w:t>
      </w:r>
      <w:proofErr w:type="spellStart"/>
      <w:r w:rsidRPr="00AC0DE7">
        <w:rPr>
          <w:rFonts w:asciiTheme="minorHAnsi" w:hAnsiTheme="minorHAnsi"/>
          <w:spacing w:val="-3"/>
          <w:sz w:val="22"/>
          <w:szCs w:val="22"/>
          <w:lang w:val="en-GB"/>
        </w:rPr>
        <w:t>Kemi</w:t>
      </w:r>
      <w:proofErr w:type="spellEnd"/>
      <w:r w:rsidRPr="00AC0DE7">
        <w:rPr>
          <w:rFonts w:asciiTheme="minorHAnsi" w:hAnsiTheme="minorHAnsi"/>
          <w:spacing w:val="-3"/>
          <w:sz w:val="22"/>
          <w:szCs w:val="22"/>
          <w:lang w:val="en-GB"/>
        </w:rPr>
        <w:t xml:space="preserve">, with its 21 939 inhabitants, is the logistics centre for Lapland, the </w:t>
      </w:r>
      <w:proofErr w:type="spellStart"/>
      <w:r w:rsidRPr="00AC0DE7">
        <w:rPr>
          <w:rFonts w:asciiTheme="minorHAnsi" w:hAnsiTheme="minorHAnsi"/>
          <w:spacing w:val="-3"/>
          <w:sz w:val="22"/>
          <w:szCs w:val="22"/>
          <w:lang w:val="en-GB"/>
        </w:rPr>
        <w:t>Bothnian</w:t>
      </w:r>
      <w:proofErr w:type="spellEnd"/>
      <w:r w:rsidRPr="00AC0DE7">
        <w:rPr>
          <w:rFonts w:asciiTheme="minorHAnsi" w:hAnsiTheme="minorHAnsi"/>
          <w:spacing w:val="-3"/>
          <w:sz w:val="22"/>
          <w:szCs w:val="22"/>
          <w:lang w:val="en-GB"/>
        </w:rPr>
        <w:t xml:space="preserve"> Arc and the Barents area, also the centre of administration, commerce and services in the region.</w:t>
      </w:r>
      <w:r w:rsidR="00614DC4">
        <w:rPr>
          <w:rFonts w:asciiTheme="minorHAnsi" w:hAnsiTheme="minorHAnsi"/>
          <w:spacing w:val="-3"/>
          <w:sz w:val="22"/>
          <w:szCs w:val="22"/>
          <w:lang w:val="en-GB"/>
        </w:rPr>
        <w:t xml:space="preserve"> </w:t>
      </w:r>
      <w:r w:rsidRPr="00AC0DE7">
        <w:rPr>
          <w:rFonts w:asciiTheme="minorHAnsi" w:hAnsiTheme="minorHAnsi"/>
          <w:spacing w:val="-3"/>
          <w:sz w:val="22"/>
          <w:szCs w:val="22"/>
          <w:lang w:val="en-GB"/>
        </w:rPr>
        <w:t xml:space="preserve">It was founded in 1869 by royal decree because of its proximity to a deep water harbour. </w:t>
      </w: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
    <w:p w:rsidR="00614DC4"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r w:rsidRPr="00AC0DE7">
        <w:rPr>
          <w:rFonts w:asciiTheme="minorHAnsi" w:hAnsiTheme="minorHAnsi"/>
          <w:spacing w:val="-3"/>
          <w:sz w:val="22"/>
          <w:szCs w:val="22"/>
          <w:lang w:val="en-GB"/>
        </w:rPr>
        <w:t xml:space="preserve">The main economic activity in </w:t>
      </w:r>
      <w:proofErr w:type="spellStart"/>
      <w:r w:rsidRPr="00AC0DE7">
        <w:rPr>
          <w:rFonts w:asciiTheme="minorHAnsi" w:hAnsiTheme="minorHAnsi"/>
          <w:spacing w:val="-3"/>
          <w:sz w:val="22"/>
          <w:szCs w:val="22"/>
          <w:lang w:val="en-GB"/>
        </w:rPr>
        <w:t>Kemi</w:t>
      </w:r>
      <w:proofErr w:type="spellEnd"/>
      <w:r w:rsidRPr="00AC0DE7">
        <w:rPr>
          <w:rFonts w:asciiTheme="minorHAnsi" w:hAnsiTheme="minorHAnsi"/>
          <w:spacing w:val="-3"/>
          <w:sz w:val="22"/>
          <w:szCs w:val="22"/>
          <w:lang w:val="en-GB"/>
        </w:rPr>
        <w:t xml:space="preserve"> is centred on two large paper and wood pulp mills </w:t>
      </w:r>
      <w:proofErr w:type="spellStart"/>
      <w:r w:rsidRPr="00AC0DE7">
        <w:rPr>
          <w:rFonts w:asciiTheme="minorHAnsi" w:hAnsiTheme="minorHAnsi"/>
          <w:spacing w:val="-3"/>
          <w:sz w:val="22"/>
          <w:szCs w:val="22"/>
          <w:lang w:val="en-GB"/>
        </w:rPr>
        <w:t>Stora</w:t>
      </w:r>
      <w:proofErr w:type="spellEnd"/>
      <w:r w:rsidRPr="00AC0DE7">
        <w:rPr>
          <w:rFonts w:asciiTheme="minorHAnsi" w:hAnsiTheme="minorHAnsi"/>
          <w:spacing w:val="-3"/>
          <w:sz w:val="22"/>
          <w:szCs w:val="22"/>
          <w:lang w:val="en-GB"/>
        </w:rPr>
        <w:t xml:space="preserve"> </w:t>
      </w:r>
      <w:proofErr w:type="spellStart"/>
      <w:r w:rsidRPr="00AC0DE7">
        <w:rPr>
          <w:rFonts w:asciiTheme="minorHAnsi" w:hAnsiTheme="minorHAnsi"/>
          <w:spacing w:val="-3"/>
          <w:sz w:val="22"/>
          <w:szCs w:val="22"/>
          <w:lang w:val="en-GB"/>
        </w:rPr>
        <w:t>Enso</w:t>
      </w:r>
      <w:proofErr w:type="spellEnd"/>
      <w:r w:rsidRPr="00AC0DE7">
        <w:rPr>
          <w:rFonts w:asciiTheme="minorHAnsi" w:hAnsiTheme="minorHAnsi"/>
          <w:spacing w:val="-3"/>
          <w:sz w:val="22"/>
          <w:szCs w:val="22"/>
          <w:lang w:val="en-GB"/>
        </w:rPr>
        <w:t xml:space="preserve"> and </w:t>
      </w:r>
      <w:proofErr w:type="spellStart"/>
      <w:r w:rsidRPr="00AC0DE7">
        <w:rPr>
          <w:rFonts w:asciiTheme="minorHAnsi" w:hAnsiTheme="minorHAnsi"/>
          <w:spacing w:val="-3"/>
          <w:sz w:val="22"/>
          <w:szCs w:val="22"/>
          <w:lang w:val="en-GB"/>
        </w:rPr>
        <w:t>Metsä</w:t>
      </w:r>
      <w:proofErr w:type="spellEnd"/>
      <w:r w:rsidRPr="00AC0DE7">
        <w:rPr>
          <w:rFonts w:asciiTheme="minorHAnsi" w:hAnsiTheme="minorHAnsi"/>
          <w:spacing w:val="-3"/>
          <w:sz w:val="22"/>
          <w:szCs w:val="22"/>
          <w:lang w:val="en-GB"/>
        </w:rPr>
        <w:t xml:space="preserve">-Group and on the only chromium mine </w:t>
      </w:r>
      <w:proofErr w:type="spellStart"/>
      <w:r w:rsidRPr="00AC0DE7">
        <w:rPr>
          <w:rFonts w:asciiTheme="minorHAnsi" w:hAnsiTheme="minorHAnsi"/>
          <w:spacing w:val="-3"/>
          <w:sz w:val="22"/>
          <w:szCs w:val="22"/>
          <w:lang w:val="en-GB"/>
        </w:rPr>
        <w:t>Outokumpu</w:t>
      </w:r>
      <w:proofErr w:type="spellEnd"/>
      <w:r w:rsidRPr="00AC0DE7">
        <w:rPr>
          <w:rFonts w:asciiTheme="minorHAnsi" w:hAnsiTheme="minorHAnsi"/>
          <w:spacing w:val="-3"/>
          <w:sz w:val="22"/>
          <w:szCs w:val="22"/>
          <w:lang w:val="en-GB"/>
        </w:rPr>
        <w:t xml:space="preserve"> </w:t>
      </w:r>
      <w:proofErr w:type="spellStart"/>
      <w:r w:rsidRPr="00AC0DE7">
        <w:rPr>
          <w:rFonts w:asciiTheme="minorHAnsi" w:hAnsiTheme="minorHAnsi"/>
          <w:spacing w:val="-3"/>
          <w:sz w:val="22"/>
          <w:szCs w:val="22"/>
          <w:lang w:val="en-GB"/>
        </w:rPr>
        <w:t>Kemi</w:t>
      </w:r>
      <w:proofErr w:type="spellEnd"/>
      <w:r w:rsidRPr="00AC0DE7">
        <w:rPr>
          <w:rFonts w:asciiTheme="minorHAnsi" w:hAnsiTheme="minorHAnsi"/>
          <w:spacing w:val="-3"/>
          <w:sz w:val="22"/>
          <w:szCs w:val="22"/>
          <w:lang w:val="en-GB"/>
        </w:rPr>
        <w:t xml:space="preserve"> Mine in Europe.</w:t>
      </w:r>
      <w:r w:rsidR="00614DC4">
        <w:rPr>
          <w:rFonts w:asciiTheme="minorHAnsi" w:hAnsiTheme="minorHAnsi"/>
          <w:spacing w:val="-3"/>
          <w:sz w:val="22"/>
          <w:szCs w:val="22"/>
          <w:lang w:val="en-GB"/>
        </w:rPr>
        <w:t xml:space="preserve"> </w:t>
      </w:r>
      <w:r w:rsidRPr="00AC0DE7">
        <w:rPr>
          <w:rFonts w:asciiTheme="minorHAnsi" w:hAnsiTheme="minorHAnsi"/>
          <w:spacing w:val="-3"/>
          <w:sz w:val="22"/>
          <w:szCs w:val="22"/>
          <w:lang w:val="en-GB"/>
        </w:rPr>
        <w:t xml:space="preserve">There is also Technology Centre - Techno-Village </w:t>
      </w:r>
      <w:proofErr w:type="spellStart"/>
      <w:r w:rsidRPr="00AC0DE7">
        <w:rPr>
          <w:rFonts w:asciiTheme="minorHAnsi" w:hAnsiTheme="minorHAnsi"/>
          <w:spacing w:val="-3"/>
          <w:sz w:val="22"/>
          <w:szCs w:val="22"/>
          <w:lang w:val="en-GB"/>
        </w:rPr>
        <w:t>Digipolis</w:t>
      </w:r>
      <w:proofErr w:type="spellEnd"/>
      <w:r w:rsidRPr="00AC0DE7">
        <w:rPr>
          <w:rFonts w:asciiTheme="minorHAnsi" w:hAnsiTheme="minorHAnsi"/>
          <w:spacing w:val="-3"/>
          <w:sz w:val="22"/>
          <w:szCs w:val="22"/>
          <w:lang w:val="en-GB"/>
        </w:rPr>
        <w:t xml:space="preserve"> which has about 500 places for employment.</w:t>
      </w:r>
      <w:r w:rsidR="00614DC4">
        <w:rPr>
          <w:rFonts w:asciiTheme="minorHAnsi" w:hAnsiTheme="minorHAnsi"/>
          <w:spacing w:val="-3"/>
          <w:sz w:val="22"/>
          <w:szCs w:val="22"/>
          <w:lang w:val="en-GB"/>
        </w:rPr>
        <w:t xml:space="preserve"> </w:t>
      </w:r>
    </w:p>
    <w:p w:rsidR="00614DC4" w:rsidRDefault="00614DC4" w:rsidP="00AC0DE7">
      <w:pPr>
        <w:tabs>
          <w:tab w:val="left" w:pos="-720"/>
          <w:tab w:val="left" w:pos="0"/>
        </w:tabs>
        <w:suppressAutoHyphens/>
        <w:spacing w:line="288" w:lineRule="auto"/>
        <w:jc w:val="both"/>
        <w:rPr>
          <w:rFonts w:asciiTheme="minorHAnsi" w:hAnsiTheme="minorHAnsi"/>
          <w:spacing w:val="-3"/>
          <w:sz w:val="22"/>
          <w:szCs w:val="22"/>
          <w:lang w:val="en-GB"/>
        </w:rPr>
      </w:pP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r w:rsidRPr="00AC0DE7">
        <w:rPr>
          <w:rFonts w:asciiTheme="minorHAnsi" w:hAnsiTheme="minorHAnsi"/>
          <w:spacing w:val="-3"/>
          <w:sz w:val="22"/>
          <w:szCs w:val="22"/>
          <w:lang w:val="en-GB"/>
        </w:rPr>
        <w:t xml:space="preserve">Students can gain knowledge at Lapland University of Applied Sciences, Music Institute,                           </w:t>
      </w:r>
      <w:proofErr w:type="spellStart"/>
      <w:r w:rsidRPr="00AC0DE7">
        <w:rPr>
          <w:rFonts w:asciiTheme="minorHAnsi" w:hAnsiTheme="minorHAnsi"/>
          <w:spacing w:val="-3"/>
          <w:sz w:val="22"/>
          <w:szCs w:val="22"/>
          <w:lang w:val="en-GB"/>
        </w:rPr>
        <w:t>Lappia</w:t>
      </w:r>
      <w:proofErr w:type="spellEnd"/>
      <w:r w:rsidRPr="00AC0DE7">
        <w:rPr>
          <w:rFonts w:asciiTheme="minorHAnsi" w:hAnsiTheme="minorHAnsi"/>
          <w:spacing w:val="-3"/>
          <w:sz w:val="22"/>
          <w:szCs w:val="22"/>
          <w:lang w:val="en-GB"/>
        </w:rPr>
        <w:t xml:space="preserve"> Vocational College </w:t>
      </w:r>
      <w:proofErr w:type="spellStart"/>
      <w:r w:rsidRPr="00AC0DE7">
        <w:rPr>
          <w:rFonts w:asciiTheme="minorHAnsi" w:hAnsiTheme="minorHAnsi"/>
          <w:spacing w:val="-3"/>
          <w:sz w:val="22"/>
          <w:szCs w:val="22"/>
          <w:lang w:val="en-GB"/>
        </w:rPr>
        <w:t>Kemi-Tornio</w:t>
      </w:r>
      <w:proofErr w:type="spellEnd"/>
      <w:r w:rsidRPr="00AC0DE7">
        <w:rPr>
          <w:rFonts w:asciiTheme="minorHAnsi" w:hAnsiTheme="minorHAnsi"/>
          <w:spacing w:val="-3"/>
          <w:sz w:val="22"/>
          <w:szCs w:val="22"/>
          <w:lang w:val="en-GB"/>
        </w:rPr>
        <w:t>, Summer University of Lapland.</w:t>
      </w: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r w:rsidRPr="00AC0DE7">
        <w:rPr>
          <w:rFonts w:asciiTheme="minorHAnsi" w:hAnsiTheme="minorHAnsi"/>
          <w:spacing w:val="-3"/>
          <w:sz w:val="22"/>
          <w:szCs w:val="22"/>
          <w:lang w:val="en-GB"/>
        </w:rPr>
        <w:t>Among the top priorities</w:t>
      </w:r>
      <w:r w:rsidR="00614DC4">
        <w:rPr>
          <w:rFonts w:asciiTheme="minorHAnsi" w:hAnsiTheme="minorHAnsi"/>
          <w:spacing w:val="-3"/>
          <w:sz w:val="22"/>
          <w:szCs w:val="22"/>
          <w:lang w:val="en-GB"/>
        </w:rPr>
        <w:t xml:space="preserve"> for the municipality there are: </w:t>
      </w:r>
      <w:r w:rsidRPr="00AC0DE7">
        <w:rPr>
          <w:rFonts w:asciiTheme="minorHAnsi" w:hAnsiTheme="minorHAnsi"/>
          <w:spacing w:val="-3"/>
          <w:sz w:val="22"/>
          <w:szCs w:val="22"/>
          <w:lang w:val="en-GB"/>
        </w:rPr>
        <w:tab/>
        <w:t>Arctic knowledge Projects</w:t>
      </w:r>
      <w:r w:rsidR="00614DC4">
        <w:rPr>
          <w:rFonts w:asciiTheme="minorHAnsi" w:hAnsiTheme="minorHAnsi"/>
          <w:spacing w:val="-3"/>
          <w:sz w:val="22"/>
          <w:szCs w:val="22"/>
          <w:lang w:val="en-GB"/>
        </w:rPr>
        <w:t xml:space="preserve">, </w:t>
      </w:r>
      <w:proofErr w:type="spellStart"/>
      <w:r w:rsidRPr="00AC0DE7">
        <w:rPr>
          <w:rFonts w:asciiTheme="minorHAnsi" w:hAnsiTheme="minorHAnsi"/>
          <w:spacing w:val="-3"/>
          <w:sz w:val="22"/>
          <w:szCs w:val="22"/>
          <w:lang w:val="en-GB"/>
        </w:rPr>
        <w:t>Kemi</w:t>
      </w:r>
      <w:proofErr w:type="spellEnd"/>
      <w:r w:rsidRPr="00AC0DE7">
        <w:rPr>
          <w:rFonts w:asciiTheme="minorHAnsi" w:hAnsiTheme="minorHAnsi"/>
          <w:spacing w:val="-3"/>
          <w:sz w:val="22"/>
          <w:szCs w:val="22"/>
          <w:lang w:val="en-GB"/>
        </w:rPr>
        <w:t xml:space="preserve"> Custom and </w:t>
      </w:r>
      <w:proofErr w:type="spellStart"/>
      <w:r w:rsidRPr="00AC0DE7">
        <w:rPr>
          <w:rFonts w:asciiTheme="minorHAnsi" w:hAnsiTheme="minorHAnsi"/>
          <w:spacing w:val="-3"/>
          <w:sz w:val="22"/>
          <w:szCs w:val="22"/>
          <w:lang w:val="en-GB"/>
        </w:rPr>
        <w:t>Sarana</w:t>
      </w:r>
      <w:proofErr w:type="spellEnd"/>
      <w:r w:rsidRPr="00AC0DE7">
        <w:rPr>
          <w:rFonts w:asciiTheme="minorHAnsi" w:hAnsiTheme="minorHAnsi"/>
          <w:spacing w:val="-3"/>
          <w:sz w:val="22"/>
          <w:szCs w:val="22"/>
          <w:lang w:val="en-GB"/>
        </w:rPr>
        <w:t xml:space="preserve"> Enterprise areas</w:t>
      </w:r>
      <w:r w:rsidR="00614DC4">
        <w:rPr>
          <w:rFonts w:asciiTheme="minorHAnsi" w:hAnsiTheme="minorHAnsi"/>
          <w:spacing w:val="-3"/>
          <w:sz w:val="22"/>
          <w:szCs w:val="22"/>
          <w:lang w:val="en-GB"/>
        </w:rPr>
        <w:t xml:space="preserve">, </w:t>
      </w:r>
      <w:proofErr w:type="spellStart"/>
      <w:r w:rsidRPr="00AC0DE7">
        <w:rPr>
          <w:rFonts w:asciiTheme="minorHAnsi" w:hAnsiTheme="minorHAnsi"/>
          <w:spacing w:val="-3"/>
          <w:sz w:val="22"/>
          <w:szCs w:val="22"/>
          <w:lang w:val="en-GB"/>
        </w:rPr>
        <w:t>Sarius</w:t>
      </w:r>
      <w:proofErr w:type="spellEnd"/>
      <w:r w:rsidRPr="00AC0DE7">
        <w:rPr>
          <w:rFonts w:asciiTheme="minorHAnsi" w:hAnsiTheme="minorHAnsi"/>
          <w:spacing w:val="-3"/>
          <w:sz w:val="22"/>
          <w:szCs w:val="22"/>
          <w:lang w:val="en-GB"/>
        </w:rPr>
        <w:t xml:space="preserve"> – Holiday and Leisure Centre Project</w:t>
      </w:r>
      <w:r w:rsidR="00614DC4">
        <w:rPr>
          <w:rFonts w:asciiTheme="minorHAnsi" w:hAnsiTheme="minorHAnsi"/>
          <w:spacing w:val="-3"/>
          <w:sz w:val="22"/>
          <w:szCs w:val="22"/>
          <w:lang w:val="en-GB"/>
        </w:rPr>
        <w:t xml:space="preserve">, </w:t>
      </w:r>
      <w:r w:rsidRPr="00AC0DE7">
        <w:rPr>
          <w:rFonts w:asciiTheme="minorHAnsi" w:hAnsiTheme="minorHAnsi"/>
          <w:spacing w:val="-3"/>
          <w:sz w:val="22"/>
          <w:szCs w:val="22"/>
          <w:lang w:val="en-GB"/>
        </w:rPr>
        <w:t>Development of the City Centre</w:t>
      </w:r>
      <w:r w:rsidR="00614DC4">
        <w:rPr>
          <w:rFonts w:asciiTheme="minorHAnsi" w:hAnsiTheme="minorHAnsi"/>
          <w:spacing w:val="-3"/>
          <w:sz w:val="22"/>
          <w:szCs w:val="22"/>
          <w:lang w:val="en-GB"/>
        </w:rPr>
        <w:t xml:space="preserve">, </w:t>
      </w:r>
      <w:r w:rsidRPr="00AC0DE7">
        <w:rPr>
          <w:rFonts w:asciiTheme="minorHAnsi" w:hAnsiTheme="minorHAnsi"/>
          <w:spacing w:val="-3"/>
          <w:sz w:val="22"/>
          <w:szCs w:val="22"/>
          <w:lang w:val="en-GB"/>
        </w:rPr>
        <w:t xml:space="preserve">Development of the </w:t>
      </w:r>
      <w:proofErr w:type="spellStart"/>
      <w:r w:rsidRPr="00AC0DE7">
        <w:rPr>
          <w:rFonts w:asciiTheme="minorHAnsi" w:hAnsiTheme="minorHAnsi"/>
          <w:spacing w:val="-3"/>
          <w:sz w:val="22"/>
          <w:szCs w:val="22"/>
          <w:lang w:val="en-GB"/>
        </w:rPr>
        <w:t>Ajos</w:t>
      </w:r>
      <w:proofErr w:type="spellEnd"/>
      <w:r w:rsidRPr="00AC0DE7">
        <w:rPr>
          <w:rFonts w:asciiTheme="minorHAnsi" w:hAnsiTheme="minorHAnsi"/>
          <w:spacing w:val="-3"/>
          <w:sz w:val="22"/>
          <w:szCs w:val="22"/>
          <w:lang w:val="en-GB"/>
        </w:rPr>
        <w:t xml:space="preserve"> Deep-water Port</w:t>
      </w:r>
      <w:r w:rsidR="00614DC4">
        <w:rPr>
          <w:rFonts w:asciiTheme="minorHAnsi" w:hAnsiTheme="minorHAnsi"/>
          <w:spacing w:val="-3"/>
          <w:sz w:val="22"/>
          <w:szCs w:val="22"/>
          <w:lang w:val="en-GB"/>
        </w:rPr>
        <w:t>.</w:t>
      </w: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
    <w:p w:rsidR="00AC0DE7" w:rsidRPr="00AC0DE7" w:rsidRDefault="00AC0DE7" w:rsidP="00AC0DE7">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AC0DE7">
        <w:rPr>
          <w:rFonts w:asciiTheme="minorHAnsi" w:hAnsiTheme="minorHAnsi"/>
          <w:spacing w:val="-3"/>
          <w:sz w:val="22"/>
          <w:szCs w:val="22"/>
          <w:lang w:val="en-GB"/>
        </w:rPr>
        <w:t>Kemi</w:t>
      </w:r>
      <w:proofErr w:type="spellEnd"/>
      <w:r w:rsidRPr="00AC0DE7">
        <w:rPr>
          <w:rFonts w:asciiTheme="minorHAnsi" w:hAnsiTheme="minorHAnsi"/>
          <w:spacing w:val="-3"/>
          <w:sz w:val="22"/>
          <w:szCs w:val="22"/>
          <w:lang w:val="en-GB"/>
        </w:rPr>
        <w:t xml:space="preserve"> is famous for its great tourist attractions: </w:t>
      </w:r>
      <w:proofErr w:type="spellStart"/>
      <w:r w:rsidRPr="00AC0DE7">
        <w:rPr>
          <w:rFonts w:asciiTheme="minorHAnsi" w:hAnsiTheme="minorHAnsi"/>
          <w:spacing w:val="-3"/>
          <w:sz w:val="22"/>
          <w:szCs w:val="22"/>
          <w:lang w:val="en-GB"/>
        </w:rPr>
        <w:t>SnowCastle</w:t>
      </w:r>
      <w:proofErr w:type="spellEnd"/>
      <w:r w:rsidRPr="00AC0DE7">
        <w:rPr>
          <w:rFonts w:asciiTheme="minorHAnsi" w:hAnsiTheme="minorHAnsi"/>
          <w:spacing w:val="-3"/>
          <w:sz w:val="22"/>
          <w:szCs w:val="22"/>
          <w:lang w:val="en-GB"/>
        </w:rPr>
        <w:t xml:space="preserve">, built every year for the last 20 years, a place for eating, sleeping and getting married. Another one is Icebreaker </w:t>
      </w:r>
      <w:proofErr w:type="spellStart"/>
      <w:r w:rsidRPr="00AC0DE7">
        <w:rPr>
          <w:rFonts w:asciiTheme="minorHAnsi" w:hAnsiTheme="minorHAnsi"/>
          <w:spacing w:val="-3"/>
          <w:sz w:val="22"/>
          <w:szCs w:val="22"/>
          <w:lang w:val="en-GB"/>
        </w:rPr>
        <w:t>Sampo</w:t>
      </w:r>
      <w:proofErr w:type="spellEnd"/>
      <w:r w:rsidRPr="00AC0DE7">
        <w:rPr>
          <w:rFonts w:asciiTheme="minorHAnsi" w:hAnsiTheme="minorHAnsi"/>
          <w:spacing w:val="-3"/>
          <w:sz w:val="22"/>
          <w:szCs w:val="22"/>
          <w:lang w:val="en-GB"/>
        </w:rPr>
        <w:t xml:space="preserve">, offering cruises on the frozen </w:t>
      </w:r>
      <w:proofErr w:type="spellStart"/>
      <w:r w:rsidRPr="00AC0DE7">
        <w:rPr>
          <w:rFonts w:asciiTheme="minorHAnsi" w:hAnsiTheme="minorHAnsi"/>
          <w:spacing w:val="-3"/>
          <w:sz w:val="22"/>
          <w:szCs w:val="22"/>
          <w:lang w:val="en-GB"/>
        </w:rPr>
        <w:t>Bothnian</w:t>
      </w:r>
      <w:proofErr w:type="spellEnd"/>
      <w:r w:rsidRPr="00AC0DE7">
        <w:rPr>
          <w:rFonts w:asciiTheme="minorHAnsi" w:hAnsiTheme="minorHAnsi"/>
          <w:spacing w:val="-3"/>
          <w:sz w:val="22"/>
          <w:szCs w:val="22"/>
          <w:lang w:val="en-GB"/>
        </w:rPr>
        <w:t xml:space="preserve"> Bay, with a possibility to float in the sea dressed with rescue suites.</w:t>
      </w:r>
    </w:p>
    <w:p w:rsidR="00C60B7B" w:rsidRDefault="00C60B7B" w:rsidP="004434BC">
      <w:pPr>
        <w:tabs>
          <w:tab w:val="left" w:pos="-720"/>
          <w:tab w:val="left" w:pos="0"/>
        </w:tabs>
        <w:suppressAutoHyphens/>
        <w:spacing w:line="288" w:lineRule="auto"/>
        <w:jc w:val="both"/>
        <w:rPr>
          <w:rFonts w:asciiTheme="minorHAnsi" w:hAnsiTheme="minorHAnsi"/>
          <w:spacing w:val="-3"/>
          <w:sz w:val="22"/>
          <w:szCs w:val="22"/>
          <w:lang w:val="en-GB"/>
        </w:rPr>
      </w:pPr>
    </w:p>
    <w:p w:rsidR="008709BE" w:rsidRPr="006A6BDB" w:rsidRDefault="008709BE" w:rsidP="00DA5809">
      <w:pPr>
        <w:tabs>
          <w:tab w:val="left" w:pos="-720"/>
          <w:tab w:val="left" w:pos="0"/>
        </w:tabs>
        <w:suppressAutoHyphens/>
        <w:spacing w:line="288" w:lineRule="auto"/>
        <w:ind w:left="705" w:hanging="705"/>
        <w:jc w:val="both"/>
        <w:rPr>
          <w:rFonts w:asciiTheme="minorHAnsi" w:hAnsiTheme="minorHAnsi"/>
          <w:b/>
          <w:spacing w:val="-3"/>
          <w:sz w:val="22"/>
          <w:szCs w:val="22"/>
          <w:lang w:val="en-GB"/>
        </w:rPr>
      </w:pPr>
      <w:r w:rsidRPr="006A6BDB">
        <w:rPr>
          <w:rFonts w:asciiTheme="minorHAnsi" w:hAnsiTheme="minorHAnsi"/>
          <w:b/>
          <w:spacing w:val="-3"/>
          <w:sz w:val="22"/>
          <w:szCs w:val="22"/>
          <w:lang w:val="en-GB"/>
        </w:rPr>
        <w:t>4.</w:t>
      </w:r>
      <w:r w:rsidRPr="006A6BDB">
        <w:rPr>
          <w:rFonts w:asciiTheme="minorHAnsi" w:hAnsiTheme="minorHAnsi"/>
          <w:b/>
          <w:spacing w:val="-3"/>
          <w:sz w:val="22"/>
          <w:szCs w:val="22"/>
          <w:lang w:val="en-GB"/>
        </w:rPr>
        <w:tab/>
        <w:t xml:space="preserve">Towards Circular Economy – Industrial Symbiosis in </w:t>
      </w:r>
      <w:proofErr w:type="spellStart"/>
      <w:r w:rsidRPr="006A6BDB">
        <w:rPr>
          <w:rFonts w:asciiTheme="minorHAnsi" w:hAnsiTheme="minorHAnsi"/>
          <w:b/>
          <w:spacing w:val="-3"/>
          <w:sz w:val="22"/>
          <w:szCs w:val="22"/>
          <w:lang w:val="en-GB"/>
        </w:rPr>
        <w:t>Kemi</w:t>
      </w:r>
      <w:proofErr w:type="spellEnd"/>
      <w:r w:rsidRPr="006A6BDB">
        <w:rPr>
          <w:rFonts w:asciiTheme="minorHAnsi" w:hAnsiTheme="minorHAnsi"/>
          <w:b/>
          <w:spacing w:val="-3"/>
          <w:sz w:val="22"/>
          <w:szCs w:val="22"/>
          <w:lang w:val="en-GB"/>
        </w:rPr>
        <w:t xml:space="preserve"> Region, Kari </w:t>
      </w:r>
      <w:proofErr w:type="spellStart"/>
      <w:r w:rsidRPr="006A6BDB">
        <w:rPr>
          <w:rFonts w:asciiTheme="minorHAnsi" w:hAnsiTheme="minorHAnsi"/>
          <w:b/>
          <w:spacing w:val="-3"/>
          <w:sz w:val="22"/>
          <w:szCs w:val="22"/>
          <w:lang w:val="en-GB"/>
        </w:rPr>
        <w:t>Poikela</w:t>
      </w:r>
      <w:proofErr w:type="spellEnd"/>
      <w:r w:rsidRPr="006A6BDB">
        <w:rPr>
          <w:rFonts w:asciiTheme="minorHAnsi" w:hAnsiTheme="minorHAnsi"/>
          <w:b/>
          <w:spacing w:val="-3"/>
          <w:sz w:val="22"/>
          <w:szCs w:val="22"/>
          <w:lang w:val="en-GB"/>
        </w:rPr>
        <w:t xml:space="preserve">, Program Manager, </w:t>
      </w:r>
      <w:proofErr w:type="spellStart"/>
      <w:r w:rsidRPr="006A6BDB">
        <w:rPr>
          <w:rFonts w:asciiTheme="minorHAnsi" w:hAnsiTheme="minorHAnsi"/>
          <w:b/>
          <w:spacing w:val="-3"/>
          <w:sz w:val="22"/>
          <w:szCs w:val="22"/>
          <w:lang w:val="en-GB"/>
        </w:rPr>
        <w:t>Kemin</w:t>
      </w:r>
      <w:proofErr w:type="spellEnd"/>
      <w:r w:rsidRPr="006A6BDB">
        <w:rPr>
          <w:rFonts w:asciiTheme="minorHAnsi" w:hAnsiTheme="minorHAnsi"/>
          <w:b/>
          <w:spacing w:val="-3"/>
          <w:sz w:val="22"/>
          <w:szCs w:val="22"/>
          <w:lang w:val="en-GB"/>
        </w:rPr>
        <w:t xml:space="preserve"> </w:t>
      </w:r>
      <w:proofErr w:type="spellStart"/>
      <w:r w:rsidRPr="006A6BDB">
        <w:rPr>
          <w:rFonts w:asciiTheme="minorHAnsi" w:hAnsiTheme="minorHAnsi"/>
          <w:b/>
          <w:spacing w:val="-3"/>
          <w:sz w:val="22"/>
          <w:szCs w:val="22"/>
          <w:lang w:val="en-GB"/>
        </w:rPr>
        <w:t>Digipolis</w:t>
      </w:r>
      <w:proofErr w:type="spellEnd"/>
      <w:r w:rsidRPr="006A6BDB">
        <w:rPr>
          <w:rFonts w:asciiTheme="minorHAnsi" w:hAnsiTheme="minorHAnsi"/>
          <w:b/>
          <w:spacing w:val="-3"/>
          <w:sz w:val="22"/>
          <w:szCs w:val="22"/>
          <w:lang w:val="en-GB"/>
        </w:rPr>
        <w:t xml:space="preserve"> ltd.</w:t>
      </w:r>
    </w:p>
    <w:p w:rsidR="008709BE" w:rsidRPr="008709BE" w:rsidRDefault="008709BE" w:rsidP="008709BE">
      <w:pPr>
        <w:tabs>
          <w:tab w:val="left" w:pos="-720"/>
          <w:tab w:val="left" w:pos="0"/>
        </w:tabs>
        <w:suppressAutoHyphens/>
        <w:spacing w:line="288" w:lineRule="auto"/>
        <w:jc w:val="both"/>
        <w:rPr>
          <w:rFonts w:asciiTheme="minorHAnsi" w:hAnsiTheme="minorHAnsi"/>
          <w:spacing w:val="-3"/>
          <w:sz w:val="22"/>
          <w:szCs w:val="22"/>
          <w:lang w:val="en-GB"/>
        </w:rPr>
      </w:pPr>
    </w:p>
    <w:p w:rsidR="008709BE" w:rsidRPr="008709BE" w:rsidRDefault="008709BE" w:rsidP="008709BE">
      <w:pPr>
        <w:tabs>
          <w:tab w:val="left" w:pos="-720"/>
          <w:tab w:val="left" w:pos="0"/>
        </w:tabs>
        <w:suppressAutoHyphens/>
        <w:spacing w:line="288" w:lineRule="auto"/>
        <w:jc w:val="both"/>
        <w:rPr>
          <w:rFonts w:asciiTheme="minorHAnsi" w:hAnsiTheme="minorHAnsi"/>
          <w:spacing w:val="-3"/>
          <w:sz w:val="22"/>
          <w:szCs w:val="22"/>
          <w:lang w:val="en-GB"/>
        </w:rPr>
      </w:pPr>
      <w:r w:rsidRPr="008709BE">
        <w:rPr>
          <w:rFonts w:asciiTheme="minorHAnsi" w:hAnsiTheme="minorHAnsi"/>
          <w:spacing w:val="-3"/>
          <w:sz w:val="22"/>
          <w:szCs w:val="22"/>
          <w:lang w:val="en-GB"/>
        </w:rPr>
        <w:t xml:space="preserve">Kari </w:t>
      </w:r>
      <w:proofErr w:type="spellStart"/>
      <w:r w:rsidRPr="008709BE">
        <w:rPr>
          <w:rFonts w:asciiTheme="minorHAnsi" w:hAnsiTheme="minorHAnsi"/>
          <w:spacing w:val="-3"/>
          <w:sz w:val="22"/>
          <w:szCs w:val="22"/>
          <w:lang w:val="en-GB"/>
        </w:rPr>
        <w:t>Poikela</w:t>
      </w:r>
      <w:proofErr w:type="spellEnd"/>
      <w:r w:rsidRPr="008709BE">
        <w:rPr>
          <w:rFonts w:asciiTheme="minorHAnsi" w:hAnsiTheme="minorHAnsi"/>
          <w:spacing w:val="-3"/>
          <w:sz w:val="22"/>
          <w:szCs w:val="22"/>
          <w:lang w:val="en-GB"/>
        </w:rPr>
        <w:t xml:space="preserve">, Program Manager, presented the unique innovation and pilot platform in </w:t>
      </w:r>
      <w:proofErr w:type="spellStart"/>
      <w:r w:rsidRPr="008709BE">
        <w:rPr>
          <w:rFonts w:asciiTheme="minorHAnsi" w:hAnsiTheme="minorHAnsi"/>
          <w:spacing w:val="-3"/>
          <w:sz w:val="22"/>
          <w:szCs w:val="22"/>
          <w:lang w:val="en-GB"/>
        </w:rPr>
        <w:t>Kemi</w:t>
      </w:r>
      <w:proofErr w:type="spellEnd"/>
      <w:r w:rsidRPr="008709BE">
        <w:rPr>
          <w:rFonts w:asciiTheme="minorHAnsi" w:hAnsiTheme="minorHAnsi"/>
          <w:spacing w:val="-3"/>
          <w:sz w:val="22"/>
          <w:szCs w:val="22"/>
          <w:lang w:val="en-GB"/>
        </w:rPr>
        <w:t xml:space="preserve"> Region.</w:t>
      </w:r>
    </w:p>
    <w:p w:rsidR="008709BE" w:rsidRDefault="008709BE" w:rsidP="008709BE">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8709BE">
        <w:rPr>
          <w:rFonts w:asciiTheme="minorHAnsi" w:hAnsiTheme="minorHAnsi"/>
          <w:spacing w:val="-3"/>
          <w:sz w:val="22"/>
          <w:szCs w:val="22"/>
          <w:lang w:val="en-GB"/>
        </w:rPr>
        <w:lastRenderedPageBreak/>
        <w:t>Kemi-Tornio</w:t>
      </w:r>
      <w:proofErr w:type="spellEnd"/>
      <w:r w:rsidRPr="008709BE">
        <w:rPr>
          <w:rFonts w:asciiTheme="minorHAnsi" w:hAnsiTheme="minorHAnsi"/>
          <w:spacing w:val="-3"/>
          <w:sz w:val="22"/>
          <w:szCs w:val="22"/>
          <w:lang w:val="en-GB"/>
        </w:rPr>
        <w:t xml:space="preserve"> region is one of the most important Finnish regions in terms of industrial refinement and exports value. The region produces 80% of Lapland’s industrial production and creates 6% of Finland’s exports value. </w:t>
      </w:r>
    </w:p>
    <w:p w:rsidR="001B054B" w:rsidRPr="008709BE" w:rsidRDefault="001B054B" w:rsidP="008709BE">
      <w:pPr>
        <w:tabs>
          <w:tab w:val="left" w:pos="-720"/>
          <w:tab w:val="left" w:pos="0"/>
        </w:tabs>
        <w:suppressAutoHyphens/>
        <w:spacing w:line="288" w:lineRule="auto"/>
        <w:jc w:val="both"/>
        <w:rPr>
          <w:rFonts w:asciiTheme="minorHAnsi" w:hAnsiTheme="minorHAnsi"/>
          <w:spacing w:val="-3"/>
          <w:sz w:val="22"/>
          <w:szCs w:val="22"/>
          <w:lang w:val="en-GB"/>
        </w:rPr>
      </w:pPr>
    </w:p>
    <w:p w:rsidR="008709BE" w:rsidRDefault="008709BE" w:rsidP="008709BE">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8709BE">
        <w:rPr>
          <w:rFonts w:asciiTheme="minorHAnsi" w:hAnsiTheme="minorHAnsi"/>
          <w:spacing w:val="-3"/>
          <w:sz w:val="22"/>
          <w:szCs w:val="22"/>
          <w:lang w:val="en-GB"/>
        </w:rPr>
        <w:t>Digipolis</w:t>
      </w:r>
      <w:proofErr w:type="spellEnd"/>
      <w:r w:rsidRPr="008709BE">
        <w:rPr>
          <w:rFonts w:asciiTheme="minorHAnsi" w:hAnsiTheme="minorHAnsi"/>
          <w:spacing w:val="-3"/>
          <w:sz w:val="22"/>
          <w:szCs w:val="22"/>
          <w:lang w:val="en-GB"/>
        </w:rPr>
        <w:t xml:space="preserve"> is mostly owned and funded by city of </w:t>
      </w:r>
      <w:proofErr w:type="spellStart"/>
      <w:r w:rsidRPr="008709BE">
        <w:rPr>
          <w:rFonts w:asciiTheme="minorHAnsi" w:hAnsiTheme="minorHAnsi"/>
          <w:spacing w:val="-3"/>
          <w:sz w:val="22"/>
          <w:szCs w:val="22"/>
          <w:lang w:val="en-GB"/>
        </w:rPr>
        <w:t>Kemi</w:t>
      </w:r>
      <w:proofErr w:type="spellEnd"/>
      <w:r w:rsidRPr="008709BE">
        <w:rPr>
          <w:rFonts w:asciiTheme="minorHAnsi" w:hAnsiTheme="minorHAnsi"/>
          <w:spacing w:val="-3"/>
          <w:sz w:val="22"/>
          <w:szCs w:val="22"/>
          <w:lang w:val="en-GB"/>
        </w:rPr>
        <w:t xml:space="preserve">. It is a cooperation platform of the industry and SMEs in the field of industry services, arctic condition expertise and product life cycle management. There are  50 companies, 500 employees in the technology park. </w:t>
      </w:r>
    </w:p>
    <w:p w:rsidR="001B054B" w:rsidRPr="008709BE" w:rsidRDefault="001B054B" w:rsidP="008709BE">
      <w:pPr>
        <w:tabs>
          <w:tab w:val="left" w:pos="-720"/>
          <w:tab w:val="left" w:pos="0"/>
        </w:tabs>
        <w:suppressAutoHyphens/>
        <w:spacing w:line="288" w:lineRule="auto"/>
        <w:jc w:val="both"/>
        <w:rPr>
          <w:rFonts w:asciiTheme="minorHAnsi" w:hAnsiTheme="minorHAnsi"/>
          <w:spacing w:val="-3"/>
          <w:sz w:val="22"/>
          <w:szCs w:val="22"/>
          <w:lang w:val="en-GB"/>
        </w:rPr>
      </w:pPr>
    </w:p>
    <w:p w:rsidR="008709BE" w:rsidRDefault="008709BE" w:rsidP="008709BE">
      <w:pPr>
        <w:tabs>
          <w:tab w:val="left" w:pos="-720"/>
          <w:tab w:val="left" w:pos="0"/>
        </w:tabs>
        <w:suppressAutoHyphens/>
        <w:spacing w:line="288" w:lineRule="auto"/>
        <w:jc w:val="both"/>
        <w:rPr>
          <w:rFonts w:asciiTheme="minorHAnsi" w:hAnsiTheme="minorHAnsi"/>
          <w:spacing w:val="-3"/>
          <w:sz w:val="22"/>
          <w:szCs w:val="22"/>
          <w:lang w:val="en-GB"/>
        </w:rPr>
      </w:pPr>
      <w:r w:rsidRPr="008709BE">
        <w:rPr>
          <w:rFonts w:asciiTheme="minorHAnsi" w:hAnsiTheme="minorHAnsi"/>
          <w:spacing w:val="-3"/>
          <w:sz w:val="22"/>
          <w:szCs w:val="22"/>
          <w:lang w:val="en-GB"/>
        </w:rPr>
        <w:t xml:space="preserve">The compact </w:t>
      </w:r>
      <w:proofErr w:type="spellStart"/>
      <w:r w:rsidRPr="008709BE">
        <w:rPr>
          <w:rFonts w:asciiTheme="minorHAnsi" w:hAnsiTheme="minorHAnsi"/>
          <w:spacing w:val="-3"/>
          <w:sz w:val="22"/>
          <w:szCs w:val="22"/>
          <w:lang w:val="en-GB"/>
        </w:rPr>
        <w:t>Kemi-Tornio</w:t>
      </w:r>
      <w:proofErr w:type="spellEnd"/>
      <w:r w:rsidRPr="008709BE">
        <w:rPr>
          <w:rFonts w:asciiTheme="minorHAnsi" w:hAnsiTheme="minorHAnsi"/>
          <w:spacing w:val="-3"/>
          <w:sz w:val="22"/>
          <w:szCs w:val="22"/>
          <w:lang w:val="en-GB"/>
        </w:rPr>
        <w:t xml:space="preserve"> area hosts a globally unique conglomeration of wood, steel and mining industry actors, all within a radius of 25 kilometres. The idea of the circular economy is to identify by-product flows with business potential, to find opportunities for their utilisation and to locate actors who will create new businesses sprouting from the associated ecological niches.</w:t>
      </w:r>
    </w:p>
    <w:p w:rsidR="001B054B" w:rsidRPr="008709BE" w:rsidRDefault="001B054B" w:rsidP="008709BE">
      <w:pPr>
        <w:tabs>
          <w:tab w:val="left" w:pos="-720"/>
          <w:tab w:val="left" w:pos="0"/>
        </w:tabs>
        <w:suppressAutoHyphens/>
        <w:spacing w:line="288" w:lineRule="auto"/>
        <w:jc w:val="both"/>
        <w:rPr>
          <w:rFonts w:asciiTheme="minorHAnsi" w:hAnsiTheme="minorHAnsi"/>
          <w:spacing w:val="-3"/>
          <w:sz w:val="22"/>
          <w:szCs w:val="22"/>
          <w:lang w:val="en-GB"/>
        </w:rPr>
      </w:pPr>
    </w:p>
    <w:p w:rsidR="00272BD3" w:rsidRDefault="008709BE" w:rsidP="008709BE">
      <w:pPr>
        <w:tabs>
          <w:tab w:val="left" w:pos="-720"/>
          <w:tab w:val="left" w:pos="0"/>
        </w:tabs>
        <w:suppressAutoHyphens/>
        <w:spacing w:line="288" w:lineRule="auto"/>
        <w:jc w:val="both"/>
        <w:rPr>
          <w:rFonts w:asciiTheme="minorHAnsi" w:hAnsiTheme="minorHAnsi"/>
          <w:spacing w:val="-3"/>
          <w:sz w:val="22"/>
          <w:szCs w:val="22"/>
          <w:lang w:val="en-GB"/>
        </w:rPr>
      </w:pPr>
      <w:r w:rsidRPr="008709BE">
        <w:rPr>
          <w:rFonts w:asciiTheme="minorHAnsi" w:hAnsiTheme="minorHAnsi"/>
          <w:spacing w:val="-3"/>
          <w:sz w:val="22"/>
          <w:szCs w:val="22"/>
          <w:lang w:val="en-GB"/>
        </w:rPr>
        <w:t>Lapland has also been chosen to one of the six model regions in EU in modern cluster strategy development. Its core theme is Sustainable utilisation of the arctic natural resources. The region should focus on refining of Arctic natural resources in a socially and ecologically sustainable manner, combined with high value added generation from natural resources in the region.</w:t>
      </w:r>
    </w:p>
    <w:p w:rsidR="00FD74B8" w:rsidRDefault="00FD74B8" w:rsidP="008709BE">
      <w:pPr>
        <w:tabs>
          <w:tab w:val="left" w:pos="-720"/>
          <w:tab w:val="left" w:pos="0"/>
        </w:tabs>
        <w:suppressAutoHyphens/>
        <w:spacing w:line="288" w:lineRule="auto"/>
        <w:jc w:val="both"/>
        <w:rPr>
          <w:rFonts w:asciiTheme="minorHAnsi" w:hAnsiTheme="minorHAnsi"/>
          <w:spacing w:val="-3"/>
          <w:sz w:val="22"/>
          <w:szCs w:val="22"/>
          <w:lang w:val="en-GB"/>
        </w:rPr>
      </w:pPr>
    </w:p>
    <w:p w:rsidR="00FD74B8" w:rsidRDefault="00FD74B8" w:rsidP="008709BE">
      <w:pPr>
        <w:tabs>
          <w:tab w:val="left" w:pos="-720"/>
          <w:tab w:val="left" w:pos="0"/>
        </w:tabs>
        <w:suppressAutoHyphens/>
        <w:spacing w:line="288" w:lineRule="auto"/>
        <w:jc w:val="both"/>
        <w:rPr>
          <w:rFonts w:asciiTheme="minorHAnsi" w:hAnsiTheme="minorHAnsi"/>
          <w:spacing w:val="-3"/>
          <w:sz w:val="22"/>
          <w:szCs w:val="22"/>
          <w:lang w:val="en-GB"/>
        </w:rPr>
      </w:pPr>
      <w:r w:rsidRPr="00FD74B8">
        <w:rPr>
          <w:rFonts w:asciiTheme="minorHAnsi" w:hAnsiTheme="minorHAnsi"/>
          <w:spacing w:val="-3"/>
          <w:sz w:val="22"/>
          <w:szCs w:val="22"/>
          <w:lang w:val="en-GB"/>
        </w:rPr>
        <w:t xml:space="preserve">Among few questions from the audience there was a request to hear a concrete example of circular economy. Mr </w:t>
      </w:r>
      <w:proofErr w:type="spellStart"/>
      <w:r w:rsidRPr="00FD74B8">
        <w:rPr>
          <w:rFonts w:asciiTheme="minorHAnsi" w:hAnsiTheme="minorHAnsi"/>
          <w:spacing w:val="-3"/>
          <w:sz w:val="22"/>
          <w:szCs w:val="22"/>
          <w:lang w:val="en-GB"/>
        </w:rPr>
        <w:t>Poikela</w:t>
      </w:r>
      <w:proofErr w:type="spellEnd"/>
      <w:r w:rsidRPr="00FD74B8">
        <w:rPr>
          <w:rFonts w:asciiTheme="minorHAnsi" w:hAnsiTheme="minorHAnsi"/>
          <w:spacing w:val="-3"/>
          <w:sz w:val="22"/>
          <w:szCs w:val="22"/>
          <w:lang w:val="en-GB"/>
        </w:rPr>
        <w:t xml:space="preserve"> informed that the industrial waste in the area can be reused and circulated even in more innovative and holistic way than previously.</w:t>
      </w:r>
    </w:p>
    <w:p w:rsidR="00B76447" w:rsidRDefault="00B76447" w:rsidP="004434BC">
      <w:pPr>
        <w:tabs>
          <w:tab w:val="left" w:pos="-720"/>
          <w:tab w:val="left" w:pos="0"/>
        </w:tabs>
        <w:suppressAutoHyphens/>
        <w:spacing w:line="288" w:lineRule="auto"/>
        <w:jc w:val="both"/>
        <w:rPr>
          <w:rFonts w:asciiTheme="minorHAnsi" w:hAnsiTheme="minorHAnsi"/>
          <w:spacing w:val="-3"/>
          <w:sz w:val="22"/>
          <w:szCs w:val="22"/>
          <w:lang w:val="en-GB"/>
        </w:rPr>
      </w:pPr>
    </w:p>
    <w:p w:rsidR="00B76447" w:rsidRPr="006A6BDB" w:rsidRDefault="00B76447" w:rsidP="004434BC">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5.</w:t>
      </w:r>
      <w:r w:rsidRPr="006A6BDB">
        <w:rPr>
          <w:rFonts w:asciiTheme="minorHAnsi" w:hAnsiTheme="minorHAnsi"/>
          <w:b/>
          <w:spacing w:val="-3"/>
          <w:sz w:val="22"/>
          <w:szCs w:val="22"/>
          <w:lang w:val="en-GB"/>
        </w:rPr>
        <w:tab/>
        <w:t xml:space="preserve">Winter tourism in </w:t>
      </w:r>
      <w:proofErr w:type="spellStart"/>
      <w:r w:rsidRPr="006A6BDB">
        <w:rPr>
          <w:rFonts w:asciiTheme="minorHAnsi" w:hAnsiTheme="minorHAnsi"/>
          <w:b/>
          <w:spacing w:val="-3"/>
          <w:sz w:val="22"/>
          <w:szCs w:val="22"/>
          <w:lang w:val="en-GB"/>
        </w:rPr>
        <w:t>Kemi</w:t>
      </w:r>
      <w:proofErr w:type="spellEnd"/>
      <w:r w:rsidRPr="006A6BDB">
        <w:rPr>
          <w:rFonts w:asciiTheme="minorHAnsi" w:hAnsiTheme="minorHAnsi"/>
          <w:b/>
          <w:spacing w:val="-3"/>
          <w:sz w:val="22"/>
          <w:szCs w:val="22"/>
          <w:lang w:val="en-GB"/>
        </w:rPr>
        <w:t xml:space="preserve">, CEO Susanna </w:t>
      </w:r>
      <w:proofErr w:type="spellStart"/>
      <w:r w:rsidRPr="006A6BDB">
        <w:rPr>
          <w:rFonts w:asciiTheme="minorHAnsi" w:hAnsiTheme="minorHAnsi"/>
          <w:b/>
          <w:spacing w:val="-3"/>
          <w:sz w:val="22"/>
          <w:szCs w:val="22"/>
          <w:lang w:val="en-GB"/>
        </w:rPr>
        <w:t>Koutonen</w:t>
      </w:r>
      <w:proofErr w:type="spellEnd"/>
      <w:r w:rsidRPr="006A6BDB">
        <w:rPr>
          <w:rFonts w:asciiTheme="minorHAnsi" w:hAnsiTheme="minorHAnsi"/>
          <w:b/>
          <w:spacing w:val="-3"/>
          <w:sz w:val="22"/>
          <w:szCs w:val="22"/>
          <w:lang w:val="en-GB"/>
        </w:rPr>
        <w:t xml:space="preserve">, </w:t>
      </w:r>
      <w:proofErr w:type="spellStart"/>
      <w:r w:rsidRPr="006A6BDB">
        <w:rPr>
          <w:rFonts w:asciiTheme="minorHAnsi" w:hAnsiTheme="minorHAnsi"/>
          <w:b/>
          <w:spacing w:val="-3"/>
          <w:sz w:val="22"/>
          <w:szCs w:val="22"/>
          <w:lang w:val="en-GB"/>
        </w:rPr>
        <w:t>Kemi</w:t>
      </w:r>
      <w:proofErr w:type="spellEnd"/>
      <w:r w:rsidRPr="006A6BDB">
        <w:rPr>
          <w:rFonts w:asciiTheme="minorHAnsi" w:hAnsiTheme="minorHAnsi"/>
          <w:b/>
          <w:spacing w:val="-3"/>
          <w:sz w:val="22"/>
          <w:szCs w:val="22"/>
          <w:lang w:val="en-GB"/>
        </w:rPr>
        <w:t xml:space="preserve"> Tourism Company ltd.</w:t>
      </w:r>
    </w:p>
    <w:p w:rsidR="00C60B7B" w:rsidRDefault="00C60B7B" w:rsidP="00C010A0">
      <w:pPr>
        <w:tabs>
          <w:tab w:val="left" w:pos="-720"/>
          <w:tab w:val="left" w:pos="0"/>
        </w:tabs>
        <w:suppressAutoHyphens/>
        <w:spacing w:line="288" w:lineRule="auto"/>
        <w:jc w:val="both"/>
        <w:rPr>
          <w:rFonts w:asciiTheme="minorHAnsi" w:hAnsiTheme="minorHAnsi"/>
          <w:spacing w:val="-3"/>
          <w:sz w:val="22"/>
          <w:szCs w:val="22"/>
          <w:lang w:val="en-GB"/>
        </w:rPr>
      </w:pPr>
    </w:p>
    <w:p w:rsid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r w:rsidRPr="00C010A0">
        <w:rPr>
          <w:rFonts w:asciiTheme="minorHAnsi" w:hAnsiTheme="minorHAnsi"/>
          <w:spacing w:val="-3"/>
          <w:sz w:val="22"/>
          <w:szCs w:val="22"/>
          <w:lang w:val="en-GB"/>
        </w:rPr>
        <w:t xml:space="preserve">Susanna </w:t>
      </w:r>
      <w:proofErr w:type="spellStart"/>
      <w:r w:rsidRPr="00C010A0">
        <w:rPr>
          <w:rFonts w:asciiTheme="minorHAnsi" w:hAnsiTheme="minorHAnsi"/>
          <w:spacing w:val="-3"/>
          <w:sz w:val="22"/>
          <w:szCs w:val="22"/>
          <w:lang w:val="en-GB"/>
        </w:rPr>
        <w:t>Koutonen</w:t>
      </w:r>
      <w:proofErr w:type="spellEnd"/>
      <w:r w:rsidRPr="00C010A0">
        <w:rPr>
          <w:rFonts w:asciiTheme="minorHAnsi" w:hAnsiTheme="minorHAnsi"/>
          <w:spacing w:val="-3"/>
          <w:sz w:val="22"/>
          <w:szCs w:val="22"/>
          <w:lang w:val="en-GB"/>
        </w:rPr>
        <w:t xml:space="preserve">, </w:t>
      </w:r>
      <w:proofErr w:type="spellStart"/>
      <w:r w:rsidRPr="00C010A0">
        <w:rPr>
          <w:rFonts w:asciiTheme="minorHAnsi" w:hAnsiTheme="minorHAnsi"/>
          <w:spacing w:val="-3"/>
          <w:sz w:val="22"/>
          <w:szCs w:val="22"/>
          <w:lang w:val="en-GB"/>
        </w:rPr>
        <w:t>Kemi</w:t>
      </w:r>
      <w:proofErr w:type="spellEnd"/>
      <w:r w:rsidRPr="00C010A0">
        <w:rPr>
          <w:rFonts w:asciiTheme="minorHAnsi" w:hAnsiTheme="minorHAnsi"/>
          <w:spacing w:val="-3"/>
          <w:sz w:val="22"/>
          <w:szCs w:val="22"/>
          <w:lang w:val="en-GB"/>
        </w:rPr>
        <w:t xml:space="preserve"> Tourism Company</w:t>
      </w:r>
      <w:r w:rsidR="00E4556F">
        <w:rPr>
          <w:rFonts w:asciiTheme="minorHAnsi" w:hAnsiTheme="minorHAnsi"/>
          <w:spacing w:val="-3"/>
          <w:sz w:val="22"/>
          <w:szCs w:val="22"/>
          <w:lang w:val="en-GB"/>
        </w:rPr>
        <w:t>,</w:t>
      </w:r>
      <w:r w:rsidRPr="00C010A0">
        <w:rPr>
          <w:rFonts w:asciiTheme="minorHAnsi" w:hAnsiTheme="minorHAnsi"/>
          <w:spacing w:val="-3"/>
          <w:sz w:val="22"/>
          <w:szCs w:val="22"/>
          <w:lang w:val="en-GB"/>
        </w:rPr>
        <w:t xml:space="preserve"> presented three main tourist attractions in </w:t>
      </w:r>
      <w:proofErr w:type="spellStart"/>
      <w:r w:rsidRPr="00C010A0">
        <w:rPr>
          <w:rFonts w:asciiTheme="minorHAnsi" w:hAnsiTheme="minorHAnsi"/>
          <w:spacing w:val="-3"/>
          <w:sz w:val="22"/>
          <w:szCs w:val="22"/>
          <w:lang w:val="en-GB"/>
        </w:rPr>
        <w:t>Kemi</w:t>
      </w:r>
      <w:proofErr w:type="spellEnd"/>
      <w:r w:rsidRPr="00C010A0">
        <w:rPr>
          <w:rFonts w:asciiTheme="minorHAnsi" w:hAnsiTheme="minorHAnsi"/>
          <w:spacing w:val="-3"/>
          <w:sz w:val="22"/>
          <w:szCs w:val="22"/>
          <w:lang w:val="en-GB"/>
        </w:rPr>
        <w:t xml:space="preserve">. </w:t>
      </w:r>
    </w:p>
    <w:p w:rsidR="00E4556F" w:rsidRPr="00C010A0" w:rsidRDefault="00E4556F" w:rsidP="00C010A0">
      <w:pPr>
        <w:tabs>
          <w:tab w:val="left" w:pos="-720"/>
          <w:tab w:val="left" w:pos="0"/>
        </w:tabs>
        <w:suppressAutoHyphens/>
        <w:spacing w:line="288" w:lineRule="auto"/>
        <w:jc w:val="both"/>
        <w:rPr>
          <w:rFonts w:asciiTheme="minorHAnsi" w:hAnsiTheme="minorHAnsi"/>
          <w:spacing w:val="-3"/>
          <w:sz w:val="22"/>
          <w:szCs w:val="22"/>
          <w:lang w:val="en-GB"/>
        </w:rPr>
      </w:pPr>
    </w:p>
    <w:p w:rsid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C010A0">
        <w:rPr>
          <w:rFonts w:asciiTheme="minorHAnsi" w:hAnsiTheme="minorHAnsi"/>
          <w:spacing w:val="-3"/>
          <w:sz w:val="22"/>
          <w:szCs w:val="22"/>
          <w:lang w:val="en-GB"/>
        </w:rPr>
        <w:t>Sampo</w:t>
      </w:r>
      <w:proofErr w:type="spellEnd"/>
      <w:r w:rsidRPr="00C010A0">
        <w:rPr>
          <w:rFonts w:asciiTheme="minorHAnsi" w:hAnsiTheme="minorHAnsi"/>
          <w:spacing w:val="-3"/>
          <w:sz w:val="22"/>
          <w:szCs w:val="22"/>
          <w:lang w:val="en-GB"/>
        </w:rPr>
        <w:t xml:space="preserve"> Icebreaker is the world’s only icebreaker that operates specifically for tourism purposes. It was built in 1960, and since 1987 it started to operate tourist courses. It can carry up to 150 tourists. The cruise includes the soup lunch, guided tour, swimming in the sea dressed in warm survival suits. </w:t>
      </w:r>
    </w:p>
    <w:p w:rsidR="00E4556F" w:rsidRPr="00C010A0" w:rsidRDefault="00E4556F" w:rsidP="00C010A0">
      <w:pPr>
        <w:tabs>
          <w:tab w:val="left" w:pos="-720"/>
          <w:tab w:val="left" w:pos="0"/>
        </w:tabs>
        <w:suppressAutoHyphens/>
        <w:spacing w:line="288" w:lineRule="auto"/>
        <w:jc w:val="both"/>
        <w:rPr>
          <w:rFonts w:asciiTheme="minorHAnsi" w:hAnsiTheme="minorHAnsi"/>
          <w:spacing w:val="-3"/>
          <w:sz w:val="22"/>
          <w:szCs w:val="22"/>
          <w:lang w:val="en-GB"/>
        </w:rPr>
      </w:pPr>
    </w:p>
    <w:p w:rsid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C010A0">
        <w:rPr>
          <w:rFonts w:asciiTheme="minorHAnsi" w:hAnsiTheme="minorHAnsi"/>
          <w:spacing w:val="-3"/>
          <w:sz w:val="22"/>
          <w:szCs w:val="22"/>
          <w:lang w:val="en-GB"/>
        </w:rPr>
        <w:t>SnowCastle</w:t>
      </w:r>
      <w:proofErr w:type="spellEnd"/>
      <w:r w:rsidRPr="00C010A0">
        <w:rPr>
          <w:rFonts w:asciiTheme="minorHAnsi" w:hAnsiTheme="minorHAnsi"/>
          <w:spacing w:val="-3"/>
          <w:sz w:val="22"/>
          <w:szCs w:val="22"/>
          <w:lang w:val="en-GB"/>
        </w:rPr>
        <w:t xml:space="preserve">, was first time built in 1996. It is rebuilt every winter with a different architecture. The area comprise the </w:t>
      </w:r>
      <w:proofErr w:type="spellStart"/>
      <w:r w:rsidRPr="00C010A0">
        <w:rPr>
          <w:rFonts w:asciiTheme="minorHAnsi" w:hAnsiTheme="minorHAnsi"/>
          <w:spacing w:val="-3"/>
          <w:sz w:val="22"/>
          <w:szCs w:val="22"/>
          <w:lang w:val="en-GB"/>
        </w:rPr>
        <w:t>SnowRestaurant</w:t>
      </w:r>
      <w:proofErr w:type="spellEnd"/>
      <w:r w:rsidRPr="00C010A0">
        <w:rPr>
          <w:rFonts w:asciiTheme="minorHAnsi" w:hAnsiTheme="minorHAnsi"/>
          <w:spacing w:val="-3"/>
          <w:sz w:val="22"/>
          <w:szCs w:val="22"/>
          <w:lang w:val="en-GB"/>
        </w:rPr>
        <w:t xml:space="preserve"> with ice tables, </w:t>
      </w:r>
      <w:proofErr w:type="spellStart"/>
      <w:r w:rsidRPr="00C010A0">
        <w:rPr>
          <w:rFonts w:asciiTheme="minorHAnsi" w:hAnsiTheme="minorHAnsi"/>
          <w:spacing w:val="-3"/>
          <w:sz w:val="22"/>
          <w:szCs w:val="22"/>
          <w:lang w:val="en-GB"/>
        </w:rPr>
        <w:t>SnowChapel</w:t>
      </w:r>
      <w:proofErr w:type="spellEnd"/>
      <w:r w:rsidRPr="00C010A0">
        <w:rPr>
          <w:rFonts w:asciiTheme="minorHAnsi" w:hAnsiTheme="minorHAnsi"/>
          <w:spacing w:val="-3"/>
          <w:sz w:val="22"/>
          <w:szCs w:val="22"/>
          <w:lang w:val="en-GB"/>
        </w:rPr>
        <w:t xml:space="preserve"> for weddings and </w:t>
      </w:r>
      <w:proofErr w:type="spellStart"/>
      <w:r w:rsidRPr="00C010A0">
        <w:rPr>
          <w:rFonts w:asciiTheme="minorHAnsi" w:hAnsiTheme="minorHAnsi"/>
          <w:spacing w:val="-3"/>
          <w:sz w:val="22"/>
          <w:szCs w:val="22"/>
          <w:lang w:val="en-GB"/>
        </w:rPr>
        <w:t>SnowHotel</w:t>
      </w:r>
      <w:proofErr w:type="spellEnd"/>
      <w:r w:rsidRPr="00C010A0">
        <w:rPr>
          <w:rFonts w:asciiTheme="minorHAnsi" w:hAnsiTheme="minorHAnsi"/>
          <w:spacing w:val="-3"/>
          <w:sz w:val="22"/>
          <w:szCs w:val="22"/>
          <w:lang w:val="en-GB"/>
        </w:rPr>
        <w:t xml:space="preserve"> offering rooms.  Every year there is a new theme of the </w:t>
      </w:r>
      <w:proofErr w:type="spellStart"/>
      <w:r w:rsidRPr="00C010A0">
        <w:rPr>
          <w:rFonts w:asciiTheme="minorHAnsi" w:hAnsiTheme="minorHAnsi"/>
          <w:spacing w:val="-3"/>
          <w:sz w:val="22"/>
          <w:szCs w:val="22"/>
          <w:lang w:val="en-GB"/>
        </w:rPr>
        <w:t>SnowCastle</w:t>
      </w:r>
      <w:proofErr w:type="spellEnd"/>
      <w:r w:rsidRPr="00C010A0">
        <w:rPr>
          <w:rFonts w:asciiTheme="minorHAnsi" w:hAnsiTheme="minorHAnsi"/>
          <w:spacing w:val="-3"/>
          <w:sz w:val="22"/>
          <w:szCs w:val="22"/>
          <w:lang w:val="en-GB"/>
        </w:rPr>
        <w:t>, in 2015 it is: The way of Finland, and numerous symbols or Finnish legendary hero</w:t>
      </w:r>
      <w:r w:rsidR="00A47D2C">
        <w:rPr>
          <w:rFonts w:asciiTheme="minorHAnsi" w:hAnsiTheme="minorHAnsi"/>
          <w:spacing w:val="-3"/>
          <w:sz w:val="22"/>
          <w:szCs w:val="22"/>
          <w:lang w:val="en-GB"/>
        </w:rPr>
        <w:t>e</w:t>
      </w:r>
      <w:r w:rsidRPr="00C010A0">
        <w:rPr>
          <w:rFonts w:asciiTheme="minorHAnsi" w:hAnsiTheme="minorHAnsi"/>
          <w:spacing w:val="-3"/>
          <w:sz w:val="22"/>
          <w:szCs w:val="22"/>
          <w:lang w:val="en-GB"/>
        </w:rPr>
        <w:t xml:space="preserve">s are visible among decorations. </w:t>
      </w:r>
    </w:p>
    <w:p w:rsidR="00E4556F" w:rsidRPr="00C010A0" w:rsidRDefault="00E4556F" w:rsidP="00C010A0">
      <w:pPr>
        <w:tabs>
          <w:tab w:val="left" w:pos="-720"/>
          <w:tab w:val="left" w:pos="0"/>
        </w:tabs>
        <w:suppressAutoHyphens/>
        <w:spacing w:line="288" w:lineRule="auto"/>
        <w:jc w:val="both"/>
        <w:rPr>
          <w:rFonts w:asciiTheme="minorHAnsi" w:hAnsiTheme="minorHAnsi"/>
          <w:spacing w:val="-3"/>
          <w:sz w:val="22"/>
          <w:szCs w:val="22"/>
          <w:lang w:val="en-GB"/>
        </w:rPr>
      </w:pPr>
    </w:p>
    <w:p w:rsidR="00C60B7B"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C010A0">
        <w:rPr>
          <w:rFonts w:asciiTheme="minorHAnsi" w:hAnsiTheme="minorHAnsi"/>
          <w:spacing w:val="-3"/>
          <w:sz w:val="22"/>
          <w:szCs w:val="22"/>
          <w:lang w:val="en-GB"/>
        </w:rPr>
        <w:t>Kemi’s</w:t>
      </w:r>
      <w:proofErr w:type="spellEnd"/>
      <w:r w:rsidRPr="00C010A0">
        <w:rPr>
          <w:rFonts w:asciiTheme="minorHAnsi" w:hAnsiTheme="minorHAnsi"/>
          <w:spacing w:val="-3"/>
          <w:sz w:val="22"/>
          <w:szCs w:val="22"/>
          <w:lang w:val="en-GB"/>
        </w:rPr>
        <w:t xml:space="preserve"> Gemstone Gallery was founded in 1986. It presents a large collection of gemstones and minerals. The collection also includes </w:t>
      </w:r>
      <w:r w:rsidR="00E4556F">
        <w:rPr>
          <w:rFonts w:asciiTheme="minorHAnsi" w:hAnsiTheme="minorHAnsi"/>
          <w:spacing w:val="-3"/>
          <w:sz w:val="22"/>
          <w:szCs w:val="22"/>
          <w:lang w:val="en-GB"/>
        </w:rPr>
        <w:t>C</w:t>
      </w:r>
      <w:r w:rsidRPr="00C010A0">
        <w:rPr>
          <w:rFonts w:asciiTheme="minorHAnsi" w:hAnsiTheme="minorHAnsi"/>
          <w:spacing w:val="-3"/>
          <w:sz w:val="22"/>
          <w:szCs w:val="22"/>
          <w:lang w:val="en-GB"/>
        </w:rPr>
        <w:t>rown designed for the king of Finland and a replica of the Imperial State Crown of Great Britain.</w:t>
      </w:r>
    </w:p>
    <w:p w:rsidR="0077260D" w:rsidRDefault="0077260D" w:rsidP="00C010A0">
      <w:pPr>
        <w:tabs>
          <w:tab w:val="left" w:pos="-720"/>
          <w:tab w:val="left" w:pos="0"/>
        </w:tabs>
        <w:suppressAutoHyphens/>
        <w:spacing w:line="288" w:lineRule="auto"/>
        <w:jc w:val="both"/>
        <w:rPr>
          <w:rFonts w:asciiTheme="minorHAnsi" w:hAnsiTheme="minorHAnsi"/>
          <w:spacing w:val="-3"/>
          <w:sz w:val="22"/>
          <w:szCs w:val="22"/>
          <w:lang w:val="en-GB"/>
        </w:rPr>
      </w:pPr>
    </w:p>
    <w:p w:rsidR="0077260D" w:rsidRDefault="0077260D" w:rsidP="00C010A0">
      <w:pPr>
        <w:tabs>
          <w:tab w:val="left" w:pos="-720"/>
          <w:tab w:val="left" w:pos="0"/>
        </w:tabs>
        <w:suppressAutoHyphens/>
        <w:spacing w:line="288" w:lineRule="auto"/>
        <w:jc w:val="both"/>
        <w:rPr>
          <w:rFonts w:asciiTheme="minorHAnsi" w:hAnsiTheme="minorHAnsi"/>
          <w:spacing w:val="-3"/>
          <w:sz w:val="22"/>
          <w:szCs w:val="22"/>
          <w:lang w:val="en-GB"/>
        </w:rPr>
      </w:pPr>
      <w:r w:rsidRPr="0077260D">
        <w:rPr>
          <w:rFonts w:asciiTheme="minorHAnsi" w:hAnsiTheme="minorHAnsi"/>
          <w:spacing w:val="-3"/>
          <w:sz w:val="22"/>
          <w:szCs w:val="22"/>
          <w:lang w:val="en-GB"/>
        </w:rPr>
        <w:t>The amount of Asian tourists has doubled every year since 3-4 years due to the marketing and promoting campaign in Asia. Success factor in the international marketing is recommendations made by the visitors on the website and press releases send all year all over the world, especially to Asia.</w:t>
      </w:r>
    </w:p>
    <w:p w:rsidR="002B05A0" w:rsidRDefault="002B05A0" w:rsidP="00C010A0">
      <w:pPr>
        <w:tabs>
          <w:tab w:val="left" w:pos="-720"/>
          <w:tab w:val="left" w:pos="0"/>
        </w:tabs>
        <w:suppressAutoHyphens/>
        <w:spacing w:line="288" w:lineRule="auto"/>
        <w:jc w:val="both"/>
        <w:rPr>
          <w:rFonts w:asciiTheme="minorHAnsi" w:hAnsiTheme="minorHAnsi"/>
          <w:spacing w:val="-3"/>
          <w:sz w:val="22"/>
          <w:szCs w:val="22"/>
          <w:lang w:val="en-GB"/>
        </w:rPr>
      </w:pPr>
    </w:p>
    <w:p w:rsidR="002B05A0" w:rsidRPr="006A6BDB" w:rsidRDefault="002B05A0" w:rsidP="00DA5809">
      <w:pPr>
        <w:tabs>
          <w:tab w:val="left" w:pos="-720"/>
          <w:tab w:val="left" w:pos="0"/>
        </w:tabs>
        <w:suppressAutoHyphens/>
        <w:spacing w:line="288" w:lineRule="auto"/>
        <w:ind w:left="705" w:hanging="705"/>
        <w:jc w:val="both"/>
        <w:rPr>
          <w:rFonts w:asciiTheme="minorHAnsi" w:hAnsiTheme="minorHAnsi"/>
          <w:b/>
          <w:spacing w:val="-3"/>
          <w:sz w:val="22"/>
          <w:szCs w:val="22"/>
          <w:lang w:val="en-GB"/>
        </w:rPr>
      </w:pPr>
      <w:r w:rsidRPr="006A6BDB">
        <w:rPr>
          <w:rFonts w:asciiTheme="minorHAnsi" w:hAnsiTheme="minorHAnsi"/>
          <w:b/>
          <w:spacing w:val="-3"/>
          <w:sz w:val="22"/>
          <w:szCs w:val="22"/>
          <w:lang w:val="en-GB"/>
        </w:rPr>
        <w:lastRenderedPageBreak/>
        <w:t>6.</w:t>
      </w:r>
      <w:r w:rsidRPr="006A6BDB">
        <w:rPr>
          <w:rFonts w:asciiTheme="minorHAnsi" w:hAnsiTheme="minorHAnsi"/>
          <w:b/>
          <w:spacing w:val="-3"/>
          <w:sz w:val="22"/>
          <w:szCs w:val="22"/>
          <w:lang w:val="en-GB"/>
        </w:rPr>
        <w:tab/>
        <w:t>Report by the Strategy coordinator on implementation of UBC Strategy and developments, including the EU Strategy for the Baltic Sea Region and the Baltic Urban Forum for Smart Cities BUF.</w:t>
      </w:r>
    </w:p>
    <w:p w:rsidR="002B05A0" w:rsidRDefault="002B05A0" w:rsidP="00C010A0">
      <w:pPr>
        <w:tabs>
          <w:tab w:val="left" w:pos="-720"/>
          <w:tab w:val="left" w:pos="0"/>
        </w:tabs>
        <w:suppressAutoHyphens/>
        <w:spacing w:line="288" w:lineRule="auto"/>
        <w:jc w:val="both"/>
        <w:rPr>
          <w:rFonts w:asciiTheme="minorHAnsi" w:hAnsiTheme="minorHAnsi"/>
          <w:spacing w:val="-3"/>
          <w:sz w:val="22"/>
          <w:szCs w:val="22"/>
          <w:lang w:val="en-GB"/>
        </w:rPr>
      </w:pP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9B0C9D">
        <w:rPr>
          <w:rFonts w:asciiTheme="minorHAnsi" w:hAnsiTheme="minorHAnsi"/>
          <w:spacing w:val="-3"/>
          <w:sz w:val="22"/>
          <w:szCs w:val="22"/>
          <w:lang w:val="en-GB"/>
        </w:rPr>
        <w:t>Mikko</w:t>
      </w:r>
      <w:proofErr w:type="spellEnd"/>
      <w:r w:rsidRPr="009B0C9D">
        <w:rPr>
          <w:rFonts w:asciiTheme="minorHAnsi" w:hAnsiTheme="minorHAnsi"/>
          <w:spacing w:val="-3"/>
          <w:sz w:val="22"/>
          <w:szCs w:val="22"/>
          <w:lang w:val="en-GB"/>
        </w:rPr>
        <w:t xml:space="preserve"> </w:t>
      </w:r>
      <w:proofErr w:type="spellStart"/>
      <w:r w:rsidRPr="009B0C9D">
        <w:rPr>
          <w:rFonts w:asciiTheme="minorHAnsi" w:hAnsiTheme="minorHAnsi"/>
          <w:spacing w:val="-3"/>
          <w:sz w:val="22"/>
          <w:szCs w:val="22"/>
          <w:lang w:val="en-GB"/>
        </w:rPr>
        <w:t>Lohikoski</w:t>
      </w:r>
      <w:proofErr w:type="spellEnd"/>
      <w:r w:rsidRPr="009B0C9D">
        <w:rPr>
          <w:rFonts w:asciiTheme="minorHAnsi" w:hAnsiTheme="minorHAnsi"/>
          <w:spacing w:val="-3"/>
          <w:sz w:val="22"/>
          <w:szCs w:val="22"/>
          <w:lang w:val="en-GB"/>
        </w:rPr>
        <w:t>, UBC Strategy Coordinator, started his report on noting the active response by member cities in joining the new UBC Commissions. This was a most important development, of which we should be proud. “It also proves we are on the right track”, he said, stressing that this work must now be relentlessly continued.</w:t>
      </w: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r w:rsidRPr="009B0C9D">
        <w:rPr>
          <w:rFonts w:asciiTheme="minorHAnsi" w:hAnsiTheme="minorHAnsi"/>
          <w:spacing w:val="-3"/>
          <w:sz w:val="22"/>
          <w:szCs w:val="22"/>
          <w:lang w:val="en-GB"/>
        </w:rPr>
        <w:t>The Strategy coordinator reminded that the current UBC Strategy, adopted for the years of 2010-2015, comes to its end this year, and the forthcoming General Conference in Gdynia shall adopt a new strategy for the coming year</w:t>
      </w:r>
      <w:r w:rsidR="00AF2B81">
        <w:rPr>
          <w:rFonts w:asciiTheme="minorHAnsi" w:hAnsiTheme="minorHAnsi"/>
          <w:spacing w:val="-3"/>
          <w:sz w:val="22"/>
          <w:szCs w:val="22"/>
          <w:lang w:val="en-GB"/>
        </w:rPr>
        <w:t>s. It is of vital importance fo</w:t>
      </w:r>
      <w:r w:rsidRPr="009B0C9D">
        <w:rPr>
          <w:rFonts w:asciiTheme="minorHAnsi" w:hAnsiTheme="minorHAnsi"/>
          <w:spacing w:val="-3"/>
          <w:sz w:val="22"/>
          <w:szCs w:val="22"/>
          <w:lang w:val="en-GB"/>
        </w:rPr>
        <w:t>r the further development of UBC that the strategy process will be taken seriously so the new document will define our coming priorities and chart our work in the future.</w:t>
      </w:r>
      <w:r w:rsidR="001B054B">
        <w:rPr>
          <w:rFonts w:asciiTheme="minorHAnsi" w:hAnsiTheme="minorHAnsi"/>
          <w:spacing w:val="-3"/>
          <w:sz w:val="22"/>
          <w:szCs w:val="22"/>
          <w:lang w:val="en-GB"/>
        </w:rPr>
        <w:t xml:space="preserve"> </w:t>
      </w:r>
      <w:r w:rsidRPr="009B0C9D">
        <w:rPr>
          <w:rFonts w:asciiTheme="minorHAnsi" w:hAnsiTheme="minorHAnsi"/>
          <w:spacing w:val="-3"/>
          <w:sz w:val="22"/>
          <w:szCs w:val="22"/>
          <w:lang w:val="en-GB"/>
        </w:rPr>
        <w:t xml:space="preserve">In order to prepare a successful strategy we have to critically analyze our achievements and failures during the last years in implementing the current strategy. Mr </w:t>
      </w:r>
      <w:proofErr w:type="spellStart"/>
      <w:r w:rsidRPr="009B0C9D">
        <w:rPr>
          <w:rFonts w:asciiTheme="minorHAnsi" w:hAnsiTheme="minorHAnsi"/>
          <w:spacing w:val="-3"/>
          <w:sz w:val="22"/>
          <w:szCs w:val="22"/>
          <w:lang w:val="en-GB"/>
        </w:rPr>
        <w:t>Lohikoski</w:t>
      </w:r>
      <w:proofErr w:type="spellEnd"/>
      <w:r w:rsidRPr="009B0C9D">
        <w:rPr>
          <w:rFonts w:asciiTheme="minorHAnsi" w:hAnsiTheme="minorHAnsi"/>
          <w:spacing w:val="-3"/>
          <w:sz w:val="22"/>
          <w:szCs w:val="22"/>
          <w:lang w:val="en-GB"/>
        </w:rPr>
        <w:t xml:space="preserve"> made a preliminary analysis about some aspects of the Strategy implementation, noting that we should be proud of what has been done by the Board, but stated also that much remains in front of us. He proposed, that the Board should entrust the Presidium, the Strategy coordinator and the Secretariat to prepare an analysis of the UBC strategy implementation (2010-2015) in time for the next June meeting of UBC Board, where it shall be discussed. </w:t>
      </w: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9B0C9D">
        <w:rPr>
          <w:rFonts w:asciiTheme="minorHAnsi" w:hAnsiTheme="minorHAnsi"/>
          <w:spacing w:val="-3"/>
          <w:sz w:val="22"/>
          <w:szCs w:val="22"/>
          <w:lang w:val="en-GB"/>
        </w:rPr>
        <w:t>Mikko</w:t>
      </w:r>
      <w:proofErr w:type="spellEnd"/>
      <w:r w:rsidRPr="009B0C9D">
        <w:rPr>
          <w:rFonts w:asciiTheme="minorHAnsi" w:hAnsiTheme="minorHAnsi"/>
          <w:spacing w:val="-3"/>
          <w:sz w:val="22"/>
          <w:szCs w:val="22"/>
          <w:lang w:val="en-GB"/>
        </w:rPr>
        <w:t xml:space="preserve"> </w:t>
      </w:r>
      <w:proofErr w:type="spellStart"/>
      <w:r w:rsidRPr="009B0C9D">
        <w:rPr>
          <w:rFonts w:asciiTheme="minorHAnsi" w:hAnsiTheme="minorHAnsi"/>
          <w:spacing w:val="-3"/>
          <w:sz w:val="22"/>
          <w:szCs w:val="22"/>
          <w:lang w:val="en-GB"/>
        </w:rPr>
        <w:t>Lohikoski</w:t>
      </w:r>
      <w:proofErr w:type="spellEnd"/>
      <w:r w:rsidRPr="009B0C9D">
        <w:rPr>
          <w:rFonts w:asciiTheme="minorHAnsi" w:hAnsiTheme="minorHAnsi"/>
          <w:spacing w:val="-3"/>
          <w:sz w:val="22"/>
          <w:szCs w:val="22"/>
          <w:lang w:val="en-GB"/>
        </w:rPr>
        <w:t xml:space="preserve">  noted, that we also have to analyze the developments and changes in our operational environment – economic, social, political etc. – as well as in the way the Baltic sea cooperation has developed. For example, the </w:t>
      </w:r>
      <w:r w:rsidR="00AF2B81">
        <w:rPr>
          <w:rFonts w:asciiTheme="minorHAnsi" w:hAnsiTheme="minorHAnsi"/>
          <w:spacing w:val="-3"/>
          <w:sz w:val="22"/>
          <w:szCs w:val="22"/>
          <w:lang w:val="en-GB"/>
        </w:rPr>
        <w:t>EUSBSR</w:t>
      </w:r>
      <w:r w:rsidRPr="009B0C9D">
        <w:rPr>
          <w:rFonts w:asciiTheme="minorHAnsi" w:hAnsiTheme="minorHAnsi"/>
          <w:spacing w:val="-3"/>
          <w:sz w:val="22"/>
          <w:szCs w:val="22"/>
          <w:lang w:val="en-GB"/>
        </w:rPr>
        <w:t xml:space="preserve"> – adopted at the same time as the UBC Strategy – has reached “early maturity” and we should analyze our role in its implementation.</w:t>
      </w:r>
      <w:r w:rsidR="001B054B">
        <w:rPr>
          <w:rFonts w:asciiTheme="minorHAnsi" w:hAnsiTheme="minorHAnsi"/>
          <w:spacing w:val="-3"/>
          <w:sz w:val="22"/>
          <w:szCs w:val="22"/>
          <w:lang w:val="en-GB"/>
        </w:rPr>
        <w:t xml:space="preserve"> </w:t>
      </w:r>
      <w:r w:rsidRPr="009B0C9D">
        <w:rPr>
          <w:rFonts w:asciiTheme="minorHAnsi" w:hAnsiTheme="minorHAnsi"/>
          <w:spacing w:val="-3"/>
          <w:sz w:val="22"/>
          <w:szCs w:val="22"/>
          <w:lang w:val="en-GB"/>
        </w:rPr>
        <w:t>Also important for the new Strategy will be to analyze forthcoming challenges which we will face, in fields such as Baltic Sea cooperation, urban policies and role of cities in European governance, multicultural challenges, internal civil safety and security issues etc. The Presidium should invite representatives of UBC member cities in Brussels to contribute to this part of the Strategy preparation.</w:t>
      </w:r>
    </w:p>
    <w:p w:rsidR="00AF2B81" w:rsidRDefault="00AF2B81" w:rsidP="009B0C9D">
      <w:pPr>
        <w:tabs>
          <w:tab w:val="left" w:pos="-720"/>
          <w:tab w:val="left" w:pos="0"/>
        </w:tabs>
        <w:suppressAutoHyphens/>
        <w:spacing w:line="288" w:lineRule="auto"/>
        <w:jc w:val="both"/>
        <w:rPr>
          <w:rFonts w:asciiTheme="minorHAnsi" w:hAnsiTheme="minorHAnsi"/>
          <w:spacing w:val="-3"/>
          <w:sz w:val="22"/>
          <w:szCs w:val="22"/>
          <w:lang w:val="en-GB"/>
        </w:rPr>
      </w:pP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r w:rsidRPr="009B0C9D">
        <w:rPr>
          <w:rFonts w:asciiTheme="minorHAnsi" w:hAnsiTheme="minorHAnsi"/>
          <w:spacing w:val="-3"/>
          <w:sz w:val="22"/>
          <w:szCs w:val="22"/>
          <w:lang w:val="en-GB"/>
        </w:rPr>
        <w:t xml:space="preserve">Mr </w:t>
      </w:r>
      <w:proofErr w:type="spellStart"/>
      <w:r w:rsidRPr="009B0C9D">
        <w:rPr>
          <w:rFonts w:asciiTheme="minorHAnsi" w:hAnsiTheme="minorHAnsi"/>
          <w:spacing w:val="-3"/>
          <w:sz w:val="22"/>
          <w:szCs w:val="22"/>
          <w:lang w:val="en-GB"/>
        </w:rPr>
        <w:t>Lohikoski</w:t>
      </w:r>
      <w:proofErr w:type="spellEnd"/>
      <w:r w:rsidRPr="009B0C9D">
        <w:rPr>
          <w:rFonts w:asciiTheme="minorHAnsi" w:hAnsiTheme="minorHAnsi"/>
          <w:spacing w:val="-3"/>
          <w:sz w:val="22"/>
          <w:szCs w:val="22"/>
          <w:lang w:val="en-GB"/>
        </w:rPr>
        <w:t xml:space="preserve"> reported some main outcomes from the first meeting (</w:t>
      </w:r>
      <w:proofErr w:type="spellStart"/>
      <w:r w:rsidRPr="009B0C9D">
        <w:rPr>
          <w:rFonts w:asciiTheme="minorHAnsi" w:hAnsiTheme="minorHAnsi"/>
          <w:spacing w:val="-3"/>
          <w:sz w:val="22"/>
          <w:szCs w:val="22"/>
          <w:lang w:val="en-GB"/>
        </w:rPr>
        <w:t>Kemi</w:t>
      </w:r>
      <w:proofErr w:type="spellEnd"/>
      <w:r w:rsidRPr="009B0C9D">
        <w:rPr>
          <w:rFonts w:asciiTheme="minorHAnsi" w:hAnsiTheme="minorHAnsi"/>
          <w:spacing w:val="-3"/>
          <w:sz w:val="22"/>
          <w:szCs w:val="22"/>
          <w:lang w:val="en-GB"/>
        </w:rPr>
        <w:t>, 25.2.2015) of a Task force appointed to prepare the content of the UBC General Conference. He noted, that a strong emphasis was laid on strengthening the build-up process of the new UBC Commissions, and made a proposal that they will be consulted on this matter and that representatives of the new Commissions (up to three per Commission, including the one responsible for communication) will be invited to the next Executive Board meeting, where a day will be allocated to discuss the future work of Commissions, their relati</w:t>
      </w:r>
      <w:r w:rsidR="00A47D2C">
        <w:rPr>
          <w:rFonts w:asciiTheme="minorHAnsi" w:hAnsiTheme="minorHAnsi"/>
          <w:spacing w:val="-3"/>
          <w:sz w:val="22"/>
          <w:szCs w:val="22"/>
          <w:lang w:val="en-GB"/>
        </w:rPr>
        <w:t>onship with the Executive Board.</w:t>
      </w: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r w:rsidRPr="009B0C9D">
        <w:rPr>
          <w:rFonts w:asciiTheme="minorHAnsi" w:hAnsiTheme="minorHAnsi"/>
          <w:spacing w:val="-3"/>
          <w:sz w:val="22"/>
          <w:szCs w:val="22"/>
          <w:lang w:val="en-GB"/>
        </w:rPr>
        <w:t xml:space="preserve">Mr </w:t>
      </w:r>
      <w:proofErr w:type="spellStart"/>
      <w:r w:rsidRPr="009B0C9D">
        <w:rPr>
          <w:rFonts w:asciiTheme="minorHAnsi" w:hAnsiTheme="minorHAnsi"/>
          <w:spacing w:val="-3"/>
          <w:sz w:val="22"/>
          <w:szCs w:val="22"/>
          <w:lang w:val="en-GB"/>
        </w:rPr>
        <w:t>Lohikoski</w:t>
      </w:r>
      <w:proofErr w:type="spellEnd"/>
      <w:r w:rsidRPr="009B0C9D">
        <w:rPr>
          <w:rFonts w:asciiTheme="minorHAnsi" w:hAnsiTheme="minorHAnsi"/>
          <w:spacing w:val="-3"/>
          <w:sz w:val="22"/>
          <w:szCs w:val="22"/>
          <w:lang w:val="en-GB"/>
        </w:rPr>
        <w:t xml:space="preserve"> reminded, that the UBC Task Force on the Development of UBC organization, the report and recommendations of which has been approved by the Board, also contained important issues regarding renewal of the working methods of UBC – better and more precise preparation of Executive Board meetings, transparent election procedures, fostering more dialogue and exchange of opinions on common challenges, etc.  He noted that these have to</w:t>
      </w:r>
      <w:r w:rsidR="00AF2B81">
        <w:rPr>
          <w:rFonts w:asciiTheme="minorHAnsi" w:hAnsiTheme="minorHAnsi"/>
          <w:spacing w:val="-3"/>
          <w:sz w:val="22"/>
          <w:szCs w:val="22"/>
          <w:lang w:val="en-GB"/>
        </w:rPr>
        <w:t xml:space="preserve"> be</w:t>
      </w:r>
      <w:r w:rsidRPr="009B0C9D">
        <w:rPr>
          <w:rFonts w:asciiTheme="minorHAnsi" w:hAnsiTheme="minorHAnsi"/>
          <w:spacing w:val="-3"/>
          <w:sz w:val="22"/>
          <w:szCs w:val="22"/>
          <w:lang w:val="en-GB"/>
        </w:rPr>
        <w:t xml:space="preserve"> implemented for the benefit of stronger UBC and that these issues must be taken on the agenda in the next Executive Board meetings.</w:t>
      </w: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r w:rsidRPr="009B0C9D">
        <w:rPr>
          <w:rFonts w:asciiTheme="minorHAnsi" w:hAnsiTheme="minorHAnsi"/>
          <w:spacing w:val="-3"/>
          <w:sz w:val="22"/>
          <w:szCs w:val="22"/>
          <w:lang w:val="en-GB"/>
        </w:rPr>
        <w:t xml:space="preserve">Mr </w:t>
      </w:r>
      <w:proofErr w:type="spellStart"/>
      <w:r w:rsidRPr="009B0C9D">
        <w:rPr>
          <w:rFonts w:asciiTheme="minorHAnsi" w:hAnsiTheme="minorHAnsi"/>
          <w:spacing w:val="-3"/>
          <w:sz w:val="22"/>
          <w:szCs w:val="22"/>
          <w:lang w:val="en-GB"/>
        </w:rPr>
        <w:t>Lohikoski</w:t>
      </w:r>
      <w:proofErr w:type="spellEnd"/>
      <w:r w:rsidRPr="009B0C9D">
        <w:rPr>
          <w:rFonts w:asciiTheme="minorHAnsi" w:hAnsiTheme="minorHAnsi"/>
          <w:spacing w:val="-3"/>
          <w:sz w:val="22"/>
          <w:szCs w:val="22"/>
          <w:lang w:val="en-GB"/>
        </w:rPr>
        <w:t xml:space="preserve"> also reminded that the Strategy included the p</w:t>
      </w:r>
      <w:r w:rsidR="00AF2B81">
        <w:rPr>
          <w:rFonts w:asciiTheme="minorHAnsi" w:hAnsiTheme="minorHAnsi"/>
          <w:spacing w:val="-3"/>
          <w:sz w:val="22"/>
          <w:szCs w:val="22"/>
          <w:lang w:val="en-GB"/>
        </w:rPr>
        <w:t xml:space="preserve">roposal to organize </w:t>
      </w:r>
      <w:r w:rsidRPr="009B0C9D">
        <w:rPr>
          <w:rFonts w:asciiTheme="minorHAnsi" w:hAnsiTheme="minorHAnsi"/>
          <w:spacing w:val="-3"/>
          <w:sz w:val="22"/>
          <w:szCs w:val="22"/>
          <w:lang w:val="en-GB"/>
        </w:rPr>
        <w:t>a bi-annual BSR Urban Forum, with aim to engage better also political decision makers of the member cities. He suggested to seek possible host city for such a Forum in Autumn 2016.</w:t>
      </w:r>
      <w:r w:rsidR="001B054B">
        <w:rPr>
          <w:rFonts w:asciiTheme="minorHAnsi" w:hAnsiTheme="minorHAnsi"/>
          <w:spacing w:val="-3"/>
          <w:sz w:val="22"/>
          <w:szCs w:val="22"/>
          <w:lang w:val="en-GB"/>
        </w:rPr>
        <w:t xml:space="preserve"> </w:t>
      </w:r>
      <w:r w:rsidRPr="009B0C9D">
        <w:rPr>
          <w:rFonts w:asciiTheme="minorHAnsi" w:hAnsiTheme="minorHAnsi"/>
          <w:spacing w:val="-3"/>
          <w:sz w:val="22"/>
          <w:szCs w:val="22"/>
          <w:lang w:val="en-GB"/>
        </w:rPr>
        <w:t>The Strategy coordinator noted with delight the steps taken in the implementation of the UBC Communication and Marketing Strategy, and the active response of member cities in this work.</w:t>
      </w: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r w:rsidRPr="009B0C9D">
        <w:rPr>
          <w:rFonts w:asciiTheme="minorHAnsi" w:hAnsiTheme="minorHAnsi"/>
          <w:spacing w:val="-3"/>
          <w:sz w:val="22"/>
          <w:szCs w:val="22"/>
          <w:lang w:val="en-GB"/>
        </w:rPr>
        <w:t xml:space="preserve">In conclusion, Mr </w:t>
      </w:r>
      <w:proofErr w:type="spellStart"/>
      <w:r w:rsidRPr="009B0C9D">
        <w:rPr>
          <w:rFonts w:asciiTheme="minorHAnsi" w:hAnsiTheme="minorHAnsi"/>
          <w:spacing w:val="-3"/>
          <w:sz w:val="22"/>
          <w:szCs w:val="22"/>
          <w:lang w:val="en-GB"/>
        </w:rPr>
        <w:t>Lohikoski</w:t>
      </w:r>
      <w:proofErr w:type="spellEnd"/>
      <w:r w:rsidRPr="009B0C9D">
        <w:rPr>
          <w:rFonts w:asciiTheme="minorHAnsi" w:hAnsiTheme="minorHAnsi"/>
          <w:spacing w:val="-3"/>
          <w:sz w:val="22"/>
          <w:szCs w:val="22"/>
          <w:lang w:val="en-GB"/>
        </w:rPr>
        <w:t xml:space="preserve"> noted that an application on Baltic Sea Forum for Smart Cities has been submitted to the Baltic Sea Programme by a consortium including UBC as key partner. This initiative, launched by the UBC, has great potential for the further developme</w:t>
      </w:r>
      <w:r w:rsidR="00AF2B81">
        <w:rPr>
          <w:rFonts w:asciiTheme="minorHAnsi" w:hAnsiTheme="minorHAnsi"/>
          <w:spacing w:val="-3"/>
          <w:sz w:val="22"/>
          <w:szCs w:val="22"/>
          <w:lang w:val="en-GB"/>
        </w:rPr>
        <w:t>nt of UBC and its Commissions, h</w:t>
      </w:r>
      <w:r w:rsidRPr="009B0C9D">
        <w:rPr>
          <w:rFonts w:asciiTheme="minorHAnsi" w:hAnsiTheme="minorHAnsi"/>
          <w:spacing w:val="-3"/>
          <w:sz w:val="22"/>
          <w:szCs w:val="22"/>
          <w:lang w:val="en-GB"/>
        </w:rPr>
        <w:t>e noted, and stressed that all commissions should seek to participate in this work.</w:t>
      </w:r>
    </w:p>
    <w:p w:rsidR="009B0C9D" w:rsidRPr="009B0C9D" w:rsidRDefault="009B0C9D" w:rsidP="009B0C9D">
      <w:pPr>
        <w:tabs>
          <w:tab w:val="left" w:pos="-720"/>
          <w:tab w:val="left" w:pos="0"/>
        </w:tabs>
        <w:suppressAutoHyphens/>
        <w:spacing w:line="288" w:lineRule="auto"/>
        <w:jc w:val="both"/>
        <w:rPr>
          <w:rFonts w:asciiTheme="minorHAnsi" w:hAnsiTheme="minorHAnsi"/>
          <w:spacing w:val="-3"/>
          <w:sz w:val="22"/>
          <w:szCs w:val="22"/>
          <w:lang w:val="en-GB"/>
        </w:rPr>
      </w:pPr>
    </w:p>
    <w:p w:rsidR="00C010A0" w:rsidRPr="006A6BDB" w:rsidRDefault="00C010A0" w:rsidP="00C010A0">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7.</w:t>
      </w:r>
      <w:r w:rsidRPr="006A6BDB">
        <w:rPr>
          <w:rFonts w:asciiTheme="minorHAnsi" w:hAnsiTheme="minorHAnsi"/>
          <w:b/>
          <w:spacing w:val="-3"/>
          <w:sz w:val="22"/>
          <w:szCs w:val="22"/>
          <w:lang w:val="en-GB"/>
        </w:rPr>
        <w:tab/>
        <w:t xml:space="preserve">UBC Cultural Cities Commission plan of activities for 2015, </w:t>
      </w:r>
      <w:proofErr w:type="spellStart"/>
      <w:r w:rsidRPr="006A6BDB">
        <w:rPr>
          <w:rFonts w:asciiTheme="minorHAnsi" w:hAnsiTheme="minorHAnsi"/>
          <w:b/>
          <w:spacing w:val="-3"/>
          <w:sz w:val="22"/>
          <w:szCs w:val="22"/>
          <w:lang w:val="en-GB"/>
        </w:rPr>
        <w:t>Jaana</w:t>
      </w:r>
      <w:proofErr w:type="spellEnd"/>
      <w:r w:rsidRPr="006A6BDB">
        <w:rPr>
          <w:rFonts w:asciiTheme="minorHAnsi" w:hAnsiTheme="minorHAnsi"/>
          <w:b/>
          <w:spacing w:val="-3"/>
          <w:sz w:val="22"/>
          <w:szCs w:val="22"/>
          <w:lang w:val="en-GB"/>
        </w:rPr>
        <w:t xml:space="preserve"> </w:t>
      </w:r>
      <w:proofErr w:type="spellStart"/>
      <w:r w:rsidRPr="006A6BDB">
        <w:rPr>
          <w:rFonts w:asciiTheme="minorHAnsi" w:hAnsiTheme="minorHAnsi"/>
          <w:b/>
          <w:spacing w:val="-3"/>
          <w:sz w:val="22"/>
          <w:szCs w:val="22"/>
          <w:lang w:val="en-GB"/>
        </w:rPr>
        <w:t>Simula</w:t>
      </w:r>
      <w:proofErr w:type="spellEnd"/>
      <w:r w:rsidRPr="006A6BDB">
        <w:rPr>
          <w:rFonts w:asciiTheme="minorHAnsi" w:hAnsiTheme="minorHAnsi"/>
          <w:b/>
          <w:spacing w:val="-3"/>
          <w:sz w:val="22"/>
          <w:szCs w:val="22"/>
          <w:lang w:val="en-GB"/>
        </w:rPr>
        <w:t>, City of Pori.</w:t>
      </w: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C010A0">
        <w:rPr>
          <w:rFonts w:asciiTheme="minorHAnsi" w:hAnsiTheme="minorHAnsi"/>
          <w:spacing w:val="-3"/>
          <w:sz w:val="22"/>
          <w:szCs w:val="22"/>
          <w:lang w:val="en-GB"/>
        </w:rPr>
        <w:t>Jaana</w:t>
      </w:r>
      <w:proofErr w:type="spellEnd"/>
      <w:r w:rsidRPr="00C010A0">
        <w:rPr>
          <w:rFonts w:asciiTheme="minorHAnsi" w:hAnsiTheme="minorHAnsi"/>
          <w:spacing w:val="-3"/>
          <w:sz w:val="22"/>
          <w:szCs w:val="22"/>
          <w:lang w:val="en-GB"/>
        </w:rPr>
        <w:t xml:space="preserve"> </w:t>
      </w:r>
      <w:proofErr w:type="spellStart"/>
      <w:r w:rsidRPr="00C010A0">
        <w:rPr>
          <w:rFonts w:asciiTheme="minorHAnsi" w:hAnsiTheme="minorHAnsi"/>
          <w:spacing w:val="-3"/>
          <w:sz w:val="22"/>
          <w:szCs w:val="22"/>
          <w:lang w:val="en-GB"/>
        </w:rPr>
        <w:t>Simula</w:t>
      </w:r>
      <w:proofErr w:type="spellEnd"/>
      <w:r w:rsidRPr="00C010A0">
        <w:rPr>
          <w:rFonts w:asciiTheme="minorHAnsi" w:hAnsiTheme="minorHAnsi"/>
          <w:spacing w:val="-3"/>
          <w:sz w:val="22"/>
          <w:szCs w:val="22"/>
          <w:lang w:val="en-GB"/>
        </w:rPr>
        <w:t xml:space="preserve">, Vice-Chair of the former Commission on Culture, informed that at the annual </w:t>
      </w:r>
      <w:r>
        <w:rPr>
          <w:rFonts w:asciiTheme="minorHAnsi" w:hAnsiTheme="minorHAnsi"/>
          <w:spacing w:val="-3"/>
          <w:sz w:val="22"/>
          <w:szCs w:val="22"/>
          <w:lang w:val="en-GB"/>
        </w:rPr>
        <w:t>m</w:t>
      </w:r>
      <w:r w:rsidRPr="00C010A0">
        <w:rPr>
          <w:rFonts w:asciiTheme="minorHAnsi" w:hAnsiTheme="minorHAnsi"/>
          <w:spacing w:val="-3"/>
          <w:sz w:val="22"/>
          <w:szCs w:val="22"/>
          <w:lang w:val="en-GB"/>
        </w:rPr>
        <w:t xml:space="preserve">eeting of the Commission in Tallinn 12.11.2014 the </w:t>
      </w:r>
      <w:r>
        <w:rPr>
          <w:rFonts w:asciiTheme="minorHAnsi" w:hAnsiTheme="minorHAnsi"/>
          <w:spacing w:val="-3"/>
          <w:sz w:val="22"/>
          <w:szCs w:val="22"/>
          <w:lang w:val="en-GB"/>
        </w:rPr>
        <w:t xml:space="preserve">legacy of the former and the </w:t>
      </w:r>
      <w:r w:rsidRPr="00C010A0">
        <w:rPr>
          <w:rFonts w:asciiTheme="minorHAnsi" w:hAnsiTheme="minorHAnsi"/>
          <w:spacing w:val="-3"/>
          <w:sz w:val="22"/>
          <w:szCs w:val="22"/>
          <w:lang w:val="en-GB"/>
        </w:rPr>
        <w:t xml:space="preserve">vision of the new Commission </w:t>
      </w:r>
      <w:r>
        <w:rPr>
          <w:rFonts w:asciiTheme="minorHAnsi" w:hAnsiTheme="minorHAnsi"/>
          <w:spacing w:val="-3"/>
          <w:sz w:val="22"/>
          <w:szCs w:val="22"/>
          <w:lang w:val="en-GB"/>
        </w:rPr>
        <w:t>were taken up.</w:t>
      </w: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r w:rsidRPr="00C010A0">
        <w:rPr>
          <w:rFonts w:asciiTheme="minorHAnsi" w:hAnsiTheme="minorHAnsi"/>
          <w:spacing w:val="-3"/>
          <w:sz w:val="22"/>
          <w:szCs w:val="22"/>
          <w:lang w:val="en-GB"/>
        </w:rPr>
        <w:t xml:space="preserve">The general vision of the Cultural Cities Commission is to work strategically and cross border with national and international bodies and to deal with sustainable and inclusive development within the </w:t>
      </w:r>
      <w:r w:rsidR="00F25CF3">
        <w:rPr>
          <w:rFonts w:asciiTheme="minorHAnsi" w:hAnsiTheme="minorHAnsi"/>
          <w:spacing w:val="-3"/>
          <w:sz w:val="22"/>
          <w:szCs w:val="22"/>
          <w:lang w:val="en-GB"/>
        </w:rPr>
        <w:t>EU Baltic Sea s</w:t>
      </w:r>
      <w:r w:rsidRPr="00C010A0">
        <w:rPr>
          <w:rFonts w:asciiTheme="minorHAnsi" w:hAnsiTheme="minorHAnsi"/>
          <w:spacing w:val="-3"/>
          <w:sz w:val="22"/>
          <w:szCs w:val="22"/>
          <w:lang w:val="en-GB"/>
        </w:rPr>
        <w:t>trategy and EU 2020 strategy. The Commission wants the cultural issues to be taken into account in all policies for developing the local level</w:t>
      </w:r>
      <w:r w:rsidR="00F25CF3">
        <w:rPr>
          <w:rFonts w:asciiTheme="minorHAnsi" w:hAnsiTheme="minorHAnsi"/>
          <w:spacing w:val="-3"/>
          <w:sz w:val="22"/>
          <w:szCs w:val="22"/>
          <w:lang w:val="en-GB"/>
        </w:rPr>
        <w:t>,</w:t>
      </w:r>
      <w:r w:rsidRPr="00C010A0">
        <w:rPr>
          <w:rFonts w:asciiTheme="minorHAnsi" w:hAnsiTheme="minorHAnsi"/>
          <w:spacing w:val="-3"/>
          <w:sz w:val="22"/>
          <w:szCs w:val="22"/>
          <w:lang w:val="en-GB"/>
        </w:rPr>
        <w:t xml:space="preserve"> </w:t>
      </w:r>
      <w:r w:rsidR="00F25CF3">
        <w:rPr>
          <w:rFonts w:asciiTheme="minorHAnsi" w:hAnsiTheme="minorHAnsi"/>
          <w:spacing w:val="-3"/>
          <w:sz w:val="22"/>
          <w:szCs w:val="22"/>
          <w:lang w:val="en-GB"/>
        </w:rPr>
        <w:t xml:space="preserve">in </w:t>
      </w:r>
      <w:r w:rsidRPr="00C010A0">
        <w:rPr>
          <w:rFonts w:asciiTheme="minorHAnsi" w:hAnsiTheme="minorHAnsi"/>
          <w:spacing w:val="-3"/>
          <w:sz w:val="22"/>
          <w:szCs w:val="22"/>
          <w:lang w:val="en-GB"/>
        </w:rPr>
        <w:t>regional, national and international context.</w:t>
      </w: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C010A0">
        <w:rPr>
          <w:rFonts w:asciiTheme="minorHAnsi" w:hAnsiTheme="minorHAnsi"/>
          <w:spacing w:val="-3"/>
          <w:sz w:val="22"/>
          <w:szCs w:val="22"/>
          <w:lang w:val="en-GB"/>
        </w:rPr>
        <w:t>Jaana</w:t>
      </w:r>
      <w:proofErr w:type="spellEnd"/>
      <w:r w:rsidRPr="00C010A0">
        <w:rPr>
          <w:rFonts w:asciiTheme="minorHAnsi" w:hAnsiTheme="minorHAnsi"/>
          <w:spacing w:val="-3"/>
          <w:sz w:val="22"/>
          <w:szCs w:val="22"/>
          <w:lang w:val="en-GB"/>
        </w:rPr>
        <w:t xml:space="preserve"> </w:t>
      </w:r>
      <w:proofErr w:type="spellStart"/>
      <w:r w:rsidRPr="00C010A0">
        <w:rPr>
          <w:rFonts w:asciiTheme="minorHAnsi" w:hAnsiTheme="minorHAnsi"/>
          <w:spacing w:val="-3"/>
          <w:sz w:val="22"/>
          <w:szCs w:val="22"/>
          <w:lang w:val="en-GB"/>
        </w:rPr>
        <w:t>Simula</w:t>
      </w:r>
      <w:proofErr w:type="spellEnd"/>
      <w:r w:rsidRPr="00C010A0">
        <w:rPr>
          <w:rFonts w:asciiTheme="minorHAnsi" w:hAnsiTheme="minorHAnsi"/>
          <w:spacing w:val="-3"/>
          <w:sz w:val="22"/>
          <w:szCs w:val="22"/>
          <w:lang w:val="en-GB"/>
        </w:rPr>
        <w:t xml:space="preserve"> </w:t>
      </w:r>
      <w:r w:rsidR="00F25CF3">
        <w:rPr>
          <w:rFonts w:asciiTheme="minorHAnsi" w:hAnsiTheme="minorHAnsi"/>
          <w:spacing w:val="-3"/>
          <w:sz w:val="22"/>
          <w:szCs w:val="22"/>
          <w:lang w:val="en-GB"/>
        </w:rPr>
        <w:t>highlighted</w:t>
      </w:r>
      <w:r w:rsidRPr="00C010A0">
        <w:rPr>
          <w:rFonts w:asciiTheme="minorHAnsi" w:hAnsiTheme="minorHAnsi"/>
          <w:spacing w:val="-3"/>
          <w:sz w:val="22"/>
          <w:szCs w:val="22"/>
          <w:lang w:val="en-GB"/>
        </w:rPr>
        <w:t xml:space="preserve"> four objectives of the new Commission:</w:t>
      </w: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r w:rsidRPr="00C010A0">
        <w:rPr>
          <w:rFonts w:asciiTheme="minorHAnsi" w:hAnsiTheme="minorHAnsi"/>
          <w:spacing w:val="-3"/>
          <w:sz w:val="22"/>
          <w:szCs w:val="22"/>
          <w:lang w:val="en-GB"/>
        </w:rPr>
        <w:t>- Network based cultural cooperation, which includes among others development of the exchange program and promotion of a more intensive cooperation between the UBC cities</w:t>
      </w: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r w:rsidRPr="00C010A0">
        <w:rPr>
          <w:rFonts w:asciiTheme="minorHAnsi" w:hAnsiTheme="minorHAnsi"/>
          <w:spacing w:val="-3"/>
          <w:sz w:val="22"/>
          <w:szCs w:val="22"/>
          <w:lang w:val="en-GB"/>
        </w:rPr>
        <w:t>- Professionalization of the cultural field, e.g. by sharing new knowledge in social media</w:t>
      </w: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r w:rsidRPr="00C010A0">
        <w:rPr>
          <w:rFonts w:asciiTheme="minorHAnsi" w:hAnsiTheme="minorHAnsi"/>
          <w:spacing w:val="-3"/>
          <w:sz w:val="22"/>
          <w:szCs w:val="22"/>
          <w:lang w:val="en-GB"/>
        </w:rPr>
        <w:t xml:space="preserve">- Strategic partnerships with EUSBSR PA Culture, </w:t>
      </w:r>
      <w:proofErr w:type="spellStart"/>
      <w:r w:rsidRPr="00C010A0">
        <w:rPr>
          <w:rFonts w:asciiTheme="minorHAnsi" w:hAnsiTheme="minorHAnsi"/>
          <w:spacing w:val="-3"/>
          <w:sz w:val="22"/>
          <w:szCs w:val="22"/>
          <w:lang w:val="en-GB"/>
        </w:rPr>
        <w:t>Ars</w:t>
      </w:r>
      <w:proofErr w:type="spellEnd"/>
      <w:r w:rsidRPr="00C010A0">
        <w:rPr>
          <w:rFonts w:asciiTheme="minorHAnsi" w:hAnsiTheme="minorHAnsi"/>
          <w:spacing w:val="-3"/>
          <w:sz w:val="22"/>
          <w:szCs w:val="22"/>
          <w:lang w:val="en-GB"/>
        </w:rPr>
        <w:t xml:space="preserve"> </w:t>
      </w:r>
      <w:proofErr w:type="spellStart"/>
      <w:r w:rsidRPr="00C010A0">
        <w:rPr>
          <w:rFonts w:asciiTheme="minorHAnsi" w:hAnsiTheme="minorHAnsi"/>
          <w:spacing w:val="-3"/>
          <w:sz w:val="22"/>
          <w:szCs w:val="22"/>
          <w:lang w:val="en-GB"/>
        </w:rPr>
        <w:t>Baltica</w:t>
      </w:r>
      <w:proofErr w:type="spellEnd"/>
      <w:r w:rsidRPr="00C010A0">
        <w:rPr>
          <w:rFonts w:asciiTheme="minorHAnsi" w:hAnsiTheme="minorHAnsi"/>
          <w:spacing w:val="-3"/>
          <w:sz w:val="22"/>
          <w:szCs w:val="22"/>
          <w:lang w:val="en-GB"/>
        </w:rPr>
        <w:t>, Nordic Council and others</w:t>
      </w: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r w:rsidRPr="00C010A0">
        <w:rPr>
          <w:rFonts w:asciiTheme="minorHAnsi" w:hAnsiTheme="minorHAnsi"/>
          <w:spacing w:val="-3"/>
          <w:sz w:val="22"/>
          <w:szCs w:val="22"/>
          <w:lang w:val="en-GB"/>
        </w:rPr>
        <w:t xml:space="preserve">- Research by developing programs together with: national or regional universities, city authorities and professional research institutes, etc. </w:t>
      </w: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p>
    <w:p w:rsidR="00C010A0" w:rsidRPr="00C010A0"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r w:rsidRPr="00C010A0">
        <w:rPr>
          <w:rFonts w:asciiTheme="minorHAnsi" w:hAnsiTheme="minorHAnsi"/>
          <w:spacing w:val="-3"/>
          <w:sz w:val="22"/>
          <w:szCs w:val="22"/>
          <w:lang w:val="en-GB"/>
        </w:rPr>
        <w:t xml:space="preserve">The next </w:t>
      </w:r>
      <w:r w:rsidR="00F25CF3">
        <w:rPr>
          <w:rFonts w:asciiTheme="minorHAnsi" w:hAnsiTheme="minorHAnsi"/>
          <w:spacing w:val="-3"/>
          <w:sz w:val="22"/>
          <w:szCs w:val="22"/>
          <w:lang w:val="en-GB"/>
        </w:rPr>
        <w:t xml:space="preserve">Commission </w:t>
      </w:r>
      <w:r w:rsidRPr="00C010A0">
        <w:rPr>
          <w:rFonts w:asciiTheme="minorHAnsi" w:hAnsiTheme="minorHAnsi"/>
          <w:spacing w:val="-3"/>
          <w:sz w:val="22"/>
          <w:szCs w:val="22"/>
          <w:lang w:val="en-GB"/>
        </w:rPr>
        <w:t xml:space="preserve">meetings are scheduled in March, June, October and December. </w:t>
      </w:r>
    </w:p>
    <w:p w:rsidR="00C60B7B" w:rsidRDefault="00C010A0" w:rsidP="00C010A0">
      <w:pPr>
        <w:tabs>
          <w:tab w:val="left" w:pos="-720"/>
          <w:tab w:val="left" w:pos="0"/>
        </w:tabs>
        <w:suppressAutoHyphens/>
        <w:spacing w:line="288" w:lineRule="auto"/>
        <w:jc w:val="both"/>
        <w:rPr>
          <w:rFonts w:asciiTheme="minorHAnsi" w:hAnsiTheme="minorHAnsi"/>
          <w:spacing w:val="-3"/>
          <w:sz w:val="22"/>
          <w:szCs w:val="22"/>
          <w:lang w:val="en-GB"/>
        </w:rPr>
      </w:pPr>
      <w:r w:rsidRPr="00C010A0">
        <w:rPr>
          <w:rFonts w:asciiTheme="minorHAnsi" w:hAnsiTheme="minorHAnsi"/>
          <w:spacing w:val="-3"/>
          <w:sz w:val="22"/>
          <w:szCs w:val="22"/>
          <w:lang w:val="en-GB"/>
        </w:rPr>
        <w:t xml:space="preserve">In the Action Plan the Commission </w:t>
      </w:r>
      <w:r w:rsidR="00F25CF3">
        <w:rPr>
          <w:rFonts w:asciiTheme="minorHAnsi" w:hAnsiTheme="minorHAnsi"/>
          <w:spacing w:val="-3"/>
          <w:sz w:val="22"/>
          <w:szCs w:val="22"/>
          <w:lang w:val="en-GB"/>
        </w:rPr>
        <w:t>intends</w:t>
      </w:r>
      <w:r w:rsidRPr="00C010A0">
        <w:rPr>
          <w:rFonts w:asciiTheme="minorHAnsi" w:hAnsiTheme="minorHAnsi"/>
          <w:spacing w:val="-3"/>
          <w:sz w:val="22"/>
          <w:szCs w:val="22"/>
          <w:lang w:val="en-GB"/>
        </w:rPr>
        <w:t xml:space="preserve">, among others, to take part in different EU &amp; Baltic conferences and seminars, prepare Seminar: Festival Production on the City Level, launch the project “Baltic festival managers’ cooperation” together with </w:t>
      </w:r>
      <w:proofErr w:type="spellStart"/>
      <w:r w:rsidRPr="00C010A0">
        <w:rPr>
          <w:rFonts w:asciiTheme="minorHAnsi" w:hAnsiTheme="minorHAnsi"/>
          <w:spacing w:val="-3"/>
          <w:sz w:val="22"/>
          <w:szCs w:val="22"/>
          <w:lang w:val="en-GB"/>
        </w:rPr>
        <w:t>Ars</w:t>
      </w:r>
      <w:proofErr w:type="spellEnd"/>
      <w:r w:rsidRPr="00C010A0">
        <w:rPr>
          <w:rFonts w:asciiTheme="minorHAnsi" w:hAnsiTheme="minorHAnsi"/>
          <w:spacing w:val="-3"/>
          <w:sz w:val="22"/>
          <w:szCs w:val="22"/>
          <w:lang w:val="en-GB"/>
        </w:rPr>
        <w:t xml:space="preserve"> </w:t>
      </w:r>
      <w:proofErr w:type="spellStart"/>
      <w:r w:rsidRPr="00C010A0">
        <w:rPr>
          <w:rFonts w:asciiTheme="minorHAnsi" w:hAnsiTheme="minorHAnsi"/>
          <w:spacing w:val="-3"/>
          <w:sz w:val="22"/>
          <w:szCs w:val="22"/>
          <w:lang w:val="en-GB"/>
        </w:rPr>
        <w:t>Baltica</w:t>
      </w:r>
      <w:proofErr w:type="spellEnd"/>
      <w:r w:rsidRPr="00C010A0">
        <w:rPr>
          <w:rFonts w:asciiTheme="minorHAnsi" w:hAnsiTheme="minorHAnsi"/>
          <w:spacing w:val="-3"/>
          <w:sz w:val="22"/>
          <w:szCs w:val="22"/>
          <w:lang w:val="en-GB"/>
        </w:rPr>
        <w:t xml:space="preserve">, support the </w:t>
      </w:r>
      <w:r w:rsidR="00F25CF3">
        <w:rPr>
          <w:rFonts w:asciiTheme="minorHAnsi" w:hAnsiTheme="minorHAnsi"/>
          <w:spacing w:val="-3"/>
          <w:sz w:val="22"/>
          <w:szCs w:val="22"/>
          <w:lang w:val="en-GB"/>
        </w:rPr>
        <w:t>c</w:t>
      </w:r>
      <w:r w:rsidRPr="00C010A0">
        <w:rPr>
          <w:rFonts w:asciiTheme="minorHAnsi" w:hAnsiTheme="minorHAnsi"/>
          <w:spacing w:val="-3"/>
          <w:sz w:val="22"/>
          <w:szCs w:val="22"/>
          <w:lang w:val="en-GB"/>
        </w:rPr>
        <w:t xml:space="preserve">hildren's </w:t>
      </w:r>
      <w:r w:rsidR="00F25CF3">
        <w:rPr>
          <w:rFonts w:asciiTheme="minorHAnsi" w:hAnsiTheme="minorHAnsi"/>
          <w:spacing w:val="-3"/>
          <w:sz w:val="22"/>
          <w:szCs w:val="22"/>
          <w:lang w:val="en-GB"/>
        </w:rPr>
        <w:t>c</w:t>
      </w:r>
      <w:r w:rsidRPr="00C010A0">
        <w:rPr>
          <w:rFonts w:asciiTheme="minorHAnsi" w:hAnsiTheme="minorHAnsi"/>
          <w:spacing w:val="-3"/>
          <w:sz w:val="22"/>
          <w:szCs w:val="22"/>
          <w:lang w:val="en-GB"/>
        </w:rPr>
        <w:t>ulture.</w:t>
      </w:r>
    </w:p>
    <w:p w:rsidR="00272BD3" w:rsidRDefault="00272BD3" w:rsidP="004434BC">
      <w:pPr>
        <w:tabs>
          <w:tab w:val="left" w:pos="-720"/>
          <w:tab w:val="left" w:pos="0"/>
        </w:tabs>
        <w:suppressAutoHyphens/>
        <w:spacing w:line="288" w:lineRule="auto"/>
        <w:jc w:val="both"/>
        <w:rPr>
          <w:rFonts w:asciiTheme="minorHAnsi" w:hAnsiTheme="minorHAnsi"/>
          <w:spacing w:val="-3"/>
          <w:sz w:val="22"/>
          <w:szCs w:val="22"/>
          <w:lang w:val="en-GB"/>
        </w:rPr>
      </w:pPr>
    </w:p>
    <w:p w:rsidR="00D60DDE" w:rsidRPr="006A6BDB" w:rsidRDefault="00D60DDE" w:rsidP="006A6BDB">
      <w:pPr>
        <w:tabs>
          <w:tab w:val="left" w:pos="-720"/>
          <w:tab w:val="left" w:pos="0"/>
        </w:tabs>
        <w:suppressAutoHyphens/>
        <w:spacing w:line="288" w:lineRule="auto"/>
        <w:ind w:left="705" w:hanging="705"/>
        <w:jc w:val="both"/>
        <w:rPr>
          <w:rFonts w:asciiTheme="minorHAnsi" w:hAnsiTheme="minorHAnsi"/>
          <w:b/>
          <w:spacing w:val="-3"/>
          <w:sz w:val="22"/>
          <w:szCs w:val="22"/>
          <w:lang w:val="en-GB"/>
        </w:rPr>
      </w:pPr>
      <w:r w:rsidRPr="006A6BDB">
        <w:rPr>
          <w:rFonts w:asciiTheme="minorHAnsi" w:hAnsiTheme="minorHAnsi"/>
          <w:b/>
          <w:spacing w:val="-3"/>
          <w:sz w:val="22"/>
          <w:szCs w:val="22"/>
          <w:lang w:val="en-GB"/>
        </w:rPr>
        <w:t>8.</w:t>
      </w:r>
      <w:r w:rsidRPr="006A6BDB">
        <w:rPr>
          <w:rFonts w:asciiTheme="minorHAnsi" w:hAnsiTheme="minorHAnsi"/>
          <w:b/>
          <w:spacing w:val="-3"/>
          <w:sz w:val="22"/>
          <w:szCs w:val="22"/>
          <w:lang w:val="en-GB"/>
        </w:rPr>
        <w:tab/>
        <w:t xml:space="preserve">Update on the flagship project of the Priority Area Secure of the European Union Strategy for the Baltic Sea Region “Citizens for Safety”, </w:t>
      </w:r>
      <w:proofErr w:type="spellStart"/>
      <w:r w:rsidRPr="006A6BDB">
        <w:rPr>
          <w:rFonts w:asciiTheme="minorHAnsi" w:hAnsiTheme="minorHAnsi"/>
          <w:b/>
          <w:spacing w:val="-3"/>
          <w:sz w:val="22"/>
          <w:szCs w:val="22"/>
          <w:lang w:val="en-GB"/>
        </w:rPr>
        <w:t>Miłosz</w:t>
      </w:r>
      <w:proofErr w:type="spellEnd"/>
      <w:r w:rsidRPr="006A6BDB">
        <w:rPr>
          <w:rFonts w:asciiTheme="minorHAnsi" w:hAnsiTheme="minorHAnsi"/>
          <w:b/>
          <w:spacing w:val="-3"/>
          <w:sz w:val="22"/>
          <w:szCs w:val="22"/>
          <w:lang w:val="en-GB"/>
        </w:rPr>
        <w:t xml:space="preserve"> </w:t>
      </w:r>
      <w:proofErr w:type="spellStart"/>
      <w:r w:rsidRPr="006A6BDB">
        <w:rPr>
          <w:rFonts w:asciiTheme="minorHAnsi" w:hAnsiTheme="minorHAnsi"/>
          <w:b/>
          <w:spacing w:val="-3"/>
          <w:sz w:val="22"/>
          <w:szCs w:val="22"/>
          <w:lang w:val="en-GB"/>
        </w:rPr>
        <w:t>Jurgielewicz</w:t>
      </w:r>
      <w:proofErr w:type="spellEnd"/>
      <w:r w:rsidRPr="006A6BDB">
        <w:rPr>
          <w:rFonts w:asciiTheme="minorHAnsi" w:hAnsiTheme="minorHAnsi"/>
          <w:b/>
          <w:spacing w:val="-3"/>
          <w:sz w:val="22"/>
          <w:szCs w:val="22"/>
          <w:lang w:val="en-GB"/>
        </w:rPr>
        <w:t>, City of Gdańsk.</w:t>
      </w:r>
    </w:p>
    <w:p w:rsidR="00D60DDE" w:rsidRPr="00D60DDE" w:rsidRDefault="00D60DDE" w:rsidP="00D60DDE">
      <w:pPr>
        <w:tabs>
          <w:tab w:val="left" w:pos="-720"/>
          <w:tab w:val="left" w:pos="0"/>
        </w:tabs>
        <w:suppressAutoHyphens/>
        <w:spacing w:line="288" w:lineRule="auto"/>
        <w:jc w:val="both"/>
        <w:rPr>
          <w:rFonts w:asciiTheme="minorHAnsi" w:hAnsiTheme="minorHAnsi"/>
          <w:spacing w:val="-3"/>
          <w:sz w:val="22"/>
          <w:szCs w:val="22"/>
          <w:lang w:val="en-GB"/>
        </w:rPr>
      </w:pPr>
    </w:p>
    <w:p w:rsidR="00D60DDE" w:rsidRDefault="00D60DDE" w:rsidP="00D60DDE">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D60DDE">
        <w:rPr>
          <w:rFonts w:asciiTheme="minorHAnsi" w:hAnsiTheme="minorHAnsi"/>
          <w:spacing w:val="-3"/>
          <w:sz w:val="22"/>
          <w:szCs w:val="22"/>
          <w:lang w:val="en-GB"/>
        </w:rPr>
        <w:t>Miłosz</w:t>
      </w:r>
      <w:proofErr w:type="spellEnd"/>
      <w:r w:rsidRPr="00D60DDE">
        <w:rPr>
          <w:rFonts w:asciiTheme="minorHAnsi" w:hAnsiTheme="minorHAnsi"/>
          <w:spacing w:val="-3"/>
          <w:sz w:val="22"/>
          <w:szCs w:val="22"/>
          <w:lang w:val="en-GB"/>
        </w:rPr>
        <w:t xml:space="preserve"> </w:t>
      </w:r>
      <w:proofErr w:type="spellStart"/>
      <w:r w:rsidRPr="00D60DDE">
        <w:rPr>
          <w:rFonts w:asciiTheme="minorHAnsi" w:hAnsiTheme="minorHAnsi"/>
          <w:spacing w:val="-3"/>
          <w:sz w:val="22"/>
          <w:szCs w:val="22"/>
          <w:lang w:val="en-GB"/>
        </w:rPr>
        <w:t>Jurgielewicz</w:t>
      </w:r>
      <w:proofErr w:type="spellEnd"/>
      <w:r w:rsidRPr="00D60DDE">
        <w:rPr>
          <w:rFonts w:asciiTheme="minorHAnsi" w:hAnsiTheme="minorHAnsi"/>
          <w:spacing w:val="-3"/>
          <w:sz w:val="22"/>
          <w:szCs w:val="22"/>
          <w:lang w:val="en-GB"/>
        </w:rPr>
        <w:t xml:space="preserve">, </w:t>
      </w:r>
      <w:r w:rsidR="002105BE">
        <w:rPr>
          <w:rFonts w:asciiTheme="minorHAnsi" w:hAnsiTheme="minorHAnsi"/>
          <w:spacing w:val="-3"/>
          <w:sz w:val="22"/>
          <w:szCs w:val="22"/>
          <w:lang w:val="en-GB"/>
        </w:rPr>
        <w:t xml:space="preserve">Safe Cities Commission, </w:t>
      </w:r>
      <w:r w:rsidRPr="00D60DDE">
        <w:rPr>
          <w:rFonts w:asciiTheme="minorHAnsi" w:hAnsiTheme="minorHAnsi"/>
          <w:spacing w:val="-3"/>
          <w:sz w:val="22"/>
          <w:szCs w:val="22"/>
          <w:lang w:val="en-GB"/>
        </w:rPr>
        <w:t xml:space="preserve">Gdańsk, presented the latest developments on the </w:t>
      </w:r>
      <w:proofErr w:type="spellStart"/>
      <w:r w:rsidRPr="00D60DDE">
        <w:rPr>
          <w:rFonts w:asciiTheme="minorHAnsi" w:hAnsiTheme="minorHAnsi"/>
          <w:spacing w:val="-3"/>
          <w:sz w:val="22"/>
          <w:szCs w:val="22"/>
          <w:lang w:val="en-GB"/>
        </w:rPr>
        <w:t>CiFoSa</w:t>
      </w:r>
      <w:proofErr w:type="spellEnd"/>
      <w:r w:rsidRPr="00D60DDE">
        <w:rPr>
          <w:rFonts w:asciiTheme="minorHAnsi" w:hAnsiTheme="minorHAnsi"/>
          <w:spacing w:val="-3"/>
          <w:sz w:val="22"/>
          <w:szCs w:val="22"/>
          <w:lang w:val="en-GB"/>
        </w:rPr>
        <w:t xml:space="preserve"> (Citizens for Safety) project.</w:t>
      </w:r>
    </w:p>
    <w:p w:rsidR="002105BE" w:rsidRPr="00D60DDE" w:rsidRDefault="002105BE" w:rsidP="00D60DDE">
      <w:pPr>
        <w:tabs>
          <w:tab w:val="left" w:pos="-720"/>
          <w:tab w:val="left" w:pos="0"/>
        </w:tabs>
        <w:suppressAutoHyphens/>
        <w:spacing w:line="288" w:lineRule="auto"/>
        <w:jc w:val="both"/>
        <w:rPr>
          <w:rFonts w:asciiTheme="minorHAnsi" w:hAnsiTheme="minorHAnsi"/>
          <w:spacing w:val="-3"/>
          <w:sz w:val="22"/>
          <w:szCs w:val="22"/>
          <w:lang w:val="en-GB"/>
        </w:rPr>
      </w:pPr>
    </w:p>
    <w:p w:rsidR="002105BE" w:rsidRDefault="00D60DDE" w:rsidP="00D60DDE">
      <w:pPr>
        <w:tabs>
          <w:tab w:val="left" w:pos="-720"/>
          <w:tab w:val="left" w:pos="0"/>
        </w:tabs>
        <w:suppressAutoHyphens/>
        <w:spacing w:line="288" w:lineRule="auto"/>
        <w:jc w:val="both"/>
        <w:rPr>
          <w:rFonts w:asciiTheme="minorHAnsi" w:hAnsiTheme="minorHAnsi"/>
          <w:spacing w:val="-3"/>
          <w:sz w:val="22"/>
          <w:szCs w:val="22"/>
          <w:lang w:val="en-GB"/>
        </w:rPr>
      </w:pPr>
      <w:r w:rsidRPr="00D60DDE">
        <w:rPr>
          <w:rFonts w:asciiTheme="minorHAnsi" w:hAnsiTheme="minorHAnsi"/>
          <w:spacing w:val="-3"/>
          <w:sz w:val="22"/>
          <w:szCs w:val="22"/>
          <w:lang w:val="en-GB"/>
        </w:rPr>
        <w:t xml:space="preserve">Strengthening the cooperation and building the new links within the region to boost civil protection and urban safety management in a macro-regional context are the main goals of the EUSBSR flagship </w:t>
      </w:r>
      <w:r w:rsidRPr="00D60DDE">
        <w:rPr>
          <w:rFonts w:asciiTheme="minorHAnsi" w:hAnsiTheme="minorHAnsi"/>
          <w:spacing w:val="-3"/>
          <w:sz w:val="22"/>
          <w:szCs w:val="22"/>
          <w:lang w:val="en-GB"/>
        </w:rPr>
        <w:lastRenderedPageBreak/>
        <w:t xml:space="preserve">“Building urban safety through citizens participation”. </w:t>
      </w:r>
      <w:r w:rsidR="002105BE" w:rsidRPr="002105BE">
        <w:rPr>
          <w:rFonts w:asciiTheme="minorHAnsi" w:hAnsiTheme="minorHAnsi"/>
          <w:spacing w:val="-3"/>
          <w:sz w:val="22"/>
          <w:szCs w:val="22"/>
          <w:lang w:val="en-GB"/>
        </w:rPr>
        <w:t>The project has been financed from the Seed Money Facility</w:t>
      </w:r>
      <w:r w:rsidR="004F2C35">
        <w:rPr>
          <w:rFonts w:asciiTheme="minorHAnsi" w:hAnsiTheme="minorHAnsi"/>
          <w:spacing w:val="-3"/>
          <w:sz w:val="22"/>
          <w:szCs w:val="22"/>
          <w:lang w:val="en-GB"/>
        </w:rPr>
        <w:t xml:space="preserve">, agreement signed </w:t>
      </w:r>
      <w:r w:rsidR="00B26D51">
        <w:rPr>
          <w:rFonts w:asciiTheme="minorHAnsi" w:hAnsiTheme="minorHAnsi"/>
          <w:spacing w:val="-3"/>
          <w:sz w:val="22"/>
          <w:szCs w:val="22"/>
          <w:lang w:val="en-GB"/>
        </w:rPr>
        <w:t>in 2014</w:t>
      </w:r>
      <w:r w:rsidR="002105BE" w:rsidRPr="002105BE">
        <w:rPr>
          <w:rFonts w:asciiTheme="minorHAnsi" w:hAnsiTheme="minorHAnsi"/>
          <w:spacing w:val="-3"/>
          <w:sz w:val="22"/>
          <w:szCs w:val="22"/>
          <w:lang w:val="en-GB"/>
        </w:rPr>
        <w:t>. Th</w:t>
      </w:r>
      <w:r w:rsidR="004F2C35">
        <w:rPr>
          <w:rFonts w:asciiTheme="minorHAnsi" w:hAnsiTheme="minorHAnsi"/>
          <w:spacing w:val="-3"/>
          <w:sz w:val="22"/>
          <w:szCs w:val="22"/>
          <w:lang w:val="en-GB"/>
        </w:rPr>
        <w:t xml:space="preserve">e total budget is 40,434.00 </w:t>
      </w:r>
      <w:r w:rsidR="00555DA2">
        <w:rPr>
          <w:rFonts w:asciiTheme="minorHAnsi" w:hAnsiTheme="minorHAnsi"/>
          <w:spacing w:val="-3"/>
          <w:sz w:val="22"/>
          <w:szCs w:val="22"/>
          <w:lang w:val="en-GB"/>
        </w:rPr>
        <w:t>EUR</w:t>
      </w:r>
      <w:r w:rsidR="004F2C35">
        <w:rPr>
          <w:rFonts w:asciiTheme="minorHAnsi" w:hAnsiTheme="minorHAnsi"/>
          <w:spacing w:val="-3"/>
          <w:sz w:val="22"/>
          <w:szCs w:val="22"/>
          <w:lang w:val="en-GB"/>
        </w:rPr>
        <w:t xml:space="preserve"> (EU grant 34 368, 90 EUR).</w:t>
      </w:r>
    </w:p>
    <w:p w:rsidR="002105BE" w:rsidRDefault="002105BE" w:rsidP="00D60DDE">
      <w:pPr>
        <w:tabs>
          <w:tab w:val="left" w:pos="-720"/>
          <w:tab w:val="left" w:pos="0"/>
        </w:tabs>
        <w:suppressAutoHyphens/>
        <w:spacing w:line="288" w:lineRule="auto"/>
        <w:jc w:val="both"/>
        <w:rPr>
          <w:rFonts w:asciiTheme="minorHAnsi" w:hAnsiTheme="minorHAnsi"/>
          <w:spacing w:val="-3"/>
          <w:sz w:val="22"/>
          <w:szCs w:val="22"/>
          <w:lang w:val="en-GB"/>
        </w:rPr>
      </w:pPr>
    </w:p>
    <w:p w:rsidR="00D60DDE" w:rsidRDefault="00D60DDE" w:rsidP="00D60DDE">
      <w:pPr>
        <w:tabs>
          <w:tab w:val="left" w:pos="-720"/>
          <w:tab w:val="left" w:pos="0"/>
        </w:tabs>
        <w:suppressAutoHyphens/>
        <w:spacing w:line="288" w:lineRule="auto"/>
        <w:jc w:val="both"/>
        <w:rPr>
          <w:rFonts w:asciiTheme="minorHAnsi" w:hAnsiTheme="minorHAnsi"/>
          <w:spacing w:val="-3"/>
          <w:sz w:val="22"/>
          <w:szCs w:val="22"/>
          <w:lang w:val="en-GB"/>
        </w:rPr>
      </w:pPr>
      <w:r w:rsidRPr="00D60DDE">
        <w:rPr>
          <w:rFonts w:asciiTheme="minorHAnsi" w:hAnsiTheme="minorHAnsi"/>
          <w:spacing w:val="-3"/>
          <w:sz w:val="22"/>
          <w:szCs w:val="22"/>
          <w:lang w:val="en-GB"/>
        </w:rPr>
        <w:t>The UBC Safe Cities Commission, as a partnership consisting of the municipalities, supports exchanging the best practices and initiatives that result in regionally unified strategies. Successful management of civil protection and urban safety has to be based on cost-efficient and society-oriented prevention activities. The flagship project “Building urban safety through citizens’ participation” is based on the EU 2020 Strategy principle that promotes usage of accessible online services and mobile devices technology.</w:t>
      </w:r>
    </w:p>
    <w:p w:rsidR="00555DA2" w:rsidRPr="00D60DDE" w:rsidRDefault="00555DA2" w:rsidP="00D60DDE">
      <w:pPr>
        <w:tabs>
          <w:tab w:val="left" w:pos="-720"/>
          <w:tab w:val="left" w:pos="0"/>
        </w:tabs>
        <w:suppressAutoHyphens/>
        <w:spacing w:line="288" w:lineRule="auto"/>
        <w:jc w:val="both"/>
        <w:rPr>
          <w:rFonts w:asciiTheme="minorHAnsi" w:hAnsiTheme="minorHAnsi"/>
          <w:spacing w:val="-3"/>
          <w:sz w:val="22"/>
          <w:szCs w:val="22"/>
          <w:lang w:val="en-GB"/>
        </w:rPr>
      </w:pPr>
    </w:p>
    <w:p w:rsidR="00D60DDE" w:rsidRDefault="00D60DDE" w:rsidP="00D60DDE">
      <w:pPr>
        <w:tabs>
          <w:tab w:val="left" w:pos="-720"/>
          <w:tab w:val="left" w:pos="0"/>
        </w:tabs>
        <w:suppressAutoHyphens/>
        <w:spacing w:line="288" w:lineRule="auto"/>
        <w:jc w:val="both"/>
        <w:rPr>
          <w:rFonts w:asciiTheme="minorHAnsi" w:hAnsiTheme="minorHAnsi"/>
          <w:spacing w:val="-3"/>
          <w:sz w:val="22"/>
          <w:szCs w:val="22"/>
          <w:lang w:val="en-GB"/>
        </w:rPr>
      </w:pPr>
      <w:r w:rsidRPr="00D60DDE">
        <w:rPr>
          <w:rFonts w:asciiTheme="minorHAnsi" w:hAnsiTheme="minorHAnsi"/>
          <w:spacing w:val="-3"/>
          <w:sz w:val="22"/>
          <w:szCs w:val="22"/>
          <w:lang w:val="en-GB"/>
        </w:rPr>
        <w:t>The need for safety remains fundamental. Effective safety management in the cities requires coordination of work of many different actors (e.g. police or civil protection agencies). The Commission fosters and supports wide range of activities related to the safety from exchanging of experiences, through study visits, to mutual implementation of best practices among BSR cities. Most of the risks related to safety around BSR cities are very similar. The biggest obstacle, that has not been overcome yet, is different methodology of classifying and measuring of the data related to safety. It clogs free flow of information and limits mutual implementation of  best practice. A platform for collecting data related to the feeling of safety among citizens will overcome existing limitations.</w:t>
      </w:r>
    </w:p>
    <w:p w:rsidR="00555DA2" w:rsidRPr="00D60DDE" w:rsidRDefault="00555DA2" w:rsidP="00D60DDE">
      <w:pPr>
        <w:tabs>
          <w:tab w:val="left" w:pos="-720"/>
          <w:tab w:val="left" w:pos="0"/>
        </w:tabs>
        <w:suppressAutoHyphens/>
        <w:spacing w:line="288" w:lineRule="auto"/>
        <w:jc w:val="both"/>
        <w:rPr>
          <w:rFonts w:asciiTheme="minorHAnsi" w:hAnsiTheme="minorHAnsi"/>
          <w:spacing w:val="-3"/>
          <w:sz w:val="22"/>
          <w:szCs w:val="22"/>
          <w:lang w:val="en-GB"/>
        </w:rPr>
      </w:pPr>
    </w:p>
    <w:p w:rsidR="00D60DDE" w:rsidRDefault="00D60DDE" w:rsidP="00D60DDE">
      <w:pPr>
        <w:tabs>
          <w:tab w:val="left" w:pos="-720"/>
          <w:tab w:val="left" w:pos="0"/>
        </w:tabs>
        <w:suppressAutoHyphens/>
        <w:spacing w:line="288" w:lineRule="auto"/>
        <w:jc w:val="both"/>
        <w:rPr>
          <w:rFonts w:asciiTheme="minorHAnsi" w:hAnsiTheme="minorHAnsi"/>
          <w:spacing w:val="-3"/>
          <w:sz w:val="22"/>
          <w:szCs w:val="22"/>
          <w:lang w:val="en-GB"/>
        </w:rPr>
      </w:pPr>
      <w:r w:rsidRPr="00D60DDE">
        <w:rPr>
          <w:rFonts w:asciiTheme="minorHAnsi" w:hAnsiTheme="minorHAnsi"/>
          <w:spacing w:val="-3"/>
          <w:sz w:val="22"/>
          <w:szCs w:val="22"/>
          <w:lang w:val="en-GB"/>
        </w:rPr>
        <w:t>One of the outcomes of the project will be a common database – a reliable tool to compare and analyze the data on macro regional level. This will facilitate the exchange of experiences and circulation of the best practices around the BSR. The database will be set up as a free of charge and generally available online platform. The database correlated to the threat map would deliver a unified platform boosting cooperation between local actors on macro regional level. The project website will help cities improve their safety policy by gathering guidelines for real safety problems, practical examples for implementing and evaluation indicators.</w:t>
      </w:r>
      <w:r w:rsidR="00555DA2">
        <w:rPr>
          <w:rFonts w:asciiTheme="minorHAnsi" w:hAnsiTheme="minorHAnsi"/>
          <w:spacing w:val="-3"/>
          <w:sz w:val="22"/>
          <w:szCs w:val="22"/>
          <w:lang w:val="en-GB"/>
        </w:rPr>
        <w:t xml:space="preserve"> </w:t>
      </w:r>
      <w:r w:rsidRPr="00D60DDE">
        <w:rPr>
          <w:rFonts w:asciiTheme="minorHAnsi" w:hAnsiTheme="minorHAnsi"/>
          <w:spacing w:val="-3"/>
          <w:sz w:val="22"/>
          <w:szCs w:val="22"/>
          <w:lang w:val="en-GB"/>
        </w:rPr>
        <w:t>It is expected that this tool will cause greater citizen involvement  in various participation programs in the field of security.</w:t>
      </w:r>
      <w:r w:rsidR="00196C3D">
        <w:rPr>
          <w:rFonts w:asciiTheme="minorHAnsi" w:hAnsiTheme="minorHAnsi"/>
          <w:spacing w:val="-3"/>
          <w:sz w:val="22"/>
          <w:szCs w:val="22"/>
          <w:lang w:val="en-GB"/>
        </w:rPr>
        <w:t xml:space="preserve"> </w:t>
      </w:r>
      <w:r w:rsidR="00196C3D" w:rsidRPr="00196C3D">
        <w:rPr>
          <w:rFonts w:asciiTheme="minorHAnsi" w:hAnsiTheme="minorHAnsi"/>
          <w:spacing w:val="-3"/>
          <w:sz w:val="22"/>
          <w:szCs w:val="22"/>
          <w:lang w:val="en-GB"/>
        </w:rPr>
        <w:t>As an outcome of this project, a survey was executed with around 700 answers.</w:t>
      </w:r>
    </w:p>
    <w:p w:rsidR="00D60DDE" w:rsidRDefault="00D60DDE" w:rsidP="004434BC">
      <w:pPr>
        <w:tabs>
          <w:tab w:val="left" w:pos="-720"/>
          <w:tab w:val="left" w:pos="0"/>
        </w:tabs>
        <w:suppressAutoHyphens/>
        <w:spacing w:line="288" w:lineRule="auto"/>
        <w:jc w:val="both"/>
        <w:rPr>
          <w:rFonts w:asciiTheme="minorHAnsi" w:hAnsiTheme="minorHAnsi"/>
          <w:spacing w:val="-3"/>
          <w:sz w:val="22"/>
          <w:szCs w:val="22"/>
          <w:lang w:val="en-GB"/>
        </w:rPr>
      </w:pPr>
    </w:p>
    <w:p w:rsidR="00272BD3" w:rsidRPr="006A6BDB" w:rsidRDefault="00272BD3" w:rsidP="006A6BDB">
      <w:pPr>
        <w:tabs>
          <w:tab w:val="left" w:pos="-720"/>
          <w:tab w:val="left" w:pos="0"/>
        </w:tabs>
        <w:suppressAutoHyphens/>
        <w:spacing w:line="288" w:lineRule="auto"/>
        <w:ind w:left="705" w:hanging="705"/>
        <w:jc w:val="both"/>
        <w:rPr>
          <w:rFonts w:asciiTheme="minorHAnsi" w:hAnsiTheme="minorHAnsi"/>
          <w:b/>
          <w:spacing w:val="-3"/>
          <w:sz w:val="22"/>
          <w:szCs w:val="22"/>
          <w:lang w:val="en-GB"/>
        </w:rPr>
      </w:pPr>
      <w:r w:rsidRPr="006A6BDB">
        <w:rPr>
          <w:rFonts w:asciiTheme="minorHAnsi" w:hAnsiTheme="minorHAnsi"/>
          <w:b/>
          <w:spacing w:val="-3"/>
          <w:sz w:val="22"/>
          <w:szCs w:val="22"/>
          <w:lang w:val="en-GB"/>
        </w:rPr>
        <w:t>9.</w:t>
      </w:r>
      <w:r w:rsidRPr="006A6BDB">
        <w:rPr>
          <w:rFonts w:asciiTheme="minorHAnsi" w:hAnsiTheme="minorHAnsi"/>
          <w:b/>
          <w:spacing w:val="-3"/>
          <w:sz w:val="22"/>
          <w:szCs w:val="22"/>
          <w:lang w:val="en-GB"/>
        </w:rPr>
        <w:tab/>
        <w:t xml:space="preserve">Information from the UBC Task Force on youth employment and well-being on the progress of work, </w:t>
      </w:r>
      <w:proofErr w:type="spellStart"/>
      <w:r w:rsidRPr="006A6BDB">
        <w:rPr>
          <w:rFonts w:asciiTheme="minorHAnsi" w:hAnsiTheme="minorHAnsi"/>
          <w:b/>
          <w:spacing w:val="-3"/>
          <w:sz w:val="22"/>
          <w:szCs w:val="22"/>
          <w:lang w:val="en-GB"/>
        </w:rPr>
        <w:t>Matti</w:t>
      </w:r>
      <w:proofErr w:type="spellEnd"/>
      <w:r w:rsidRPr="006A6BDB">
        <w:rPr>
          <w:rFonts w:asciiTheme="minorHAnsi" w:hAnsiTheme="minorHAnsi"/>
          <w:b/>
          <w:spacing w:val="-3"/>
          <w:sz w:val="22"/>
          <w:szCs w:val="22"/>
          <w:lang w:val="en-GB"/>
        </w:rPr>
        <w:t xml:space="preserve"> </w:t>
      </w:r>
      <w:proofErr w:type="spellStart"/>
      <w:r w:rsidRPr="006A6BDB">
        <w:rPr>
          <w:rFonts w:asciiTheme="minorHAnsi" w:hAnsiTheme="minorHAnsi"/>
          <w:b/>
          <w:spacing w:val="-3"/>
          <w:sz w:val="22"/>
          <w:szCs w:val="22"/>
          <w:lang w:val="en-GB"/>
        </w:rPr>
        <w:t>Mäkelä</w:t>
      </w:r>
      <w:proofErr w:type="spellEnd"/>
      <w:r w:rsidRPr="006A6BDB">
        <w:rPr>
          <w:rFonts w:asciiTheme="minorHAnsi" w:hAnsiTheme="minorHAnsi"/>
          <w:b/>
          <w:spacing w:val="-3"/>
          <w:sz w:val="22"/>
          <w:szCs w:val="22"/>
          <w:lang w:val="en-GB"/>
        </w:rPr>
        <w:t>, Task Force chair, City of Turku.</w:t>
      </w:r>
    </w:p>
    <w:p w:rsidR="00272BD3" w:rsidRPr="00272BD3" w:rsidRDefault="00272BD3" w:rsidP="00272BD3">
      <w:pPr>
        <w:tabs>
          <w:tab w:val="left" w:pos="-720"/>
          <w:tab w:val="left" w:pos="0"/>
        </w:tabs>
        <w:suppressAutoHyphens/>
        <w:spacing w:line="288" w:lineRule="auto"/>
        <w:jc w:val="both"/>
        <w:rPr>
          <w:rFonts w:asciiTheme="minorHAnsi" w:hAnsiTheme="minorHAnsi"/>
          <w:spacing w:val="-3"/>
          <w:sz w:val="22"/>
          <w:szCs w:val="22"/>
          <w:lang w:val="en-GB"/>
        </w:rPr>
      </w:pP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272BD3">
        <w:rPr>
          <w:rFonts w:asciiTheme="minorHAnsi" w:hAnsiTheme="minorHAnsi"/>
          <w:spacing w:val="-3"/>
          <w:sz w:val="22"/>
          <w:szCs w:val="22"/>
          <w:lang w:val="en-GB"/>
        </w:rPr>
        <w:t>Matti</w:t>
      </w:r>
      <w:proofErr w:type="spellEnd"/>
      <w:r w:rsidRPr="00272BD3">
        <w:rPr>
          <w:rFonts w:asciiTheme="minorHAnsi" w:hAnsiTheme="minorHAnsi"/>
          <w:spacing w:val="-3"/>
          <w:sz w:val="22"/>
          <w:szCs w:val="22"/>
          <w:lang w:val="en-GB"/>
        </w:rPr>
        <w:t xml:space="preserve"> </w:t>
      </w:r>
      <w:proofErr w:type="spellStart"/>
      <w:r w:rsidRPr="00272BD3">
        <w:rPr>
          <w:rFonts w:asciiTheme="minorHAnsi" w:hAnsiTheme="minorHAnsi"/>
          <w:spacing w:val="-3"/>
          <w:sz w:val="22"/>
          <w:szCs w:val="22"/>
          <w:lang w:val="en-GB"/>
        </w:rPr>
        <w:t>Mäkelä</w:t>
      </w:r>
      <w:proofErr w:type="spellEnd"/>
      <w:r w:rsidRPr="00272BD3">
        <w:rPr>
          <w:rFonts w:asciiTheme="minorHAnsi" w:hAnsiTheme="minorHAnsi"/>
          <w:spacing w:val="-3"/>
          <w:sz w:val="22"/>
          <w:szCs w:val="22"/>
          <w:lang w:val="en-GB"/>
        </w:rPr>
        <w:t>, Task Force chair, presented the latest developments on the TF work.</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The Task Force held three meetings in 2014 (</w:t>
      </w:r>
      <w:proofErr w:type="spellStart"/>
      <w:r w:rsidRPr="00272BD3">
        <w:rPr>
          <w:rFonts w:asciiTheme="minorHAnsi" w:hAnsiTheme="minorHAnsi"/>
          <w:spacing w:val="-3"/>
          <w:sz w:val="22"/>
          <w:szCs w:val="22"/>
          <w:lang w:val="en-GB"/>
        </w:rPr>
        <w:t>Tampere</w:t>
      </w:r>
      <w:proofErr w:type="spellEnd"/>
      <w:r w:rsidRPr="00272BD3">
        <w:rPr>
          <w:rFonts w:asciiTheme="minorHAnsi" w:hAnsiTheme="minorHAnsi"/>
          <w:spacing w:val="-3"/>
          <w:sz w:val="22"/>
          <w:szCs w:val="22"/>
          <w:lang w:val="en-GB"/>
        </w:rPr>
        <w:t xml:space="preserve">, </w:t>
      </w:r>
      <w:proofErr w:type="spellStart"/>
      <w:r w:rsidRPr="00272BD3">
        <w:rPr>
          <w:rFonts w:asciiTheme="minorHAnsi" w:hAnsiTheme="minorHAnsi"/>
          <w:spacing w:val="-3"/>
          <w:sz w:val="22"/>
          <w:szCs w:val="22"/>
          <w:lang w:val="en-GB"/>
        </w:rPr>
        <w:t>Turku</w:t>
      </w:r>
      <w:proofErr w:type="spellEnd"/>
      <w:r w:rsidRPr="00272BD3">
        <w:rPr>
          <w:rFonts w:asciiTheme="minorHAnsi" w:hAnsiTheme="minorHAnsi"/>
          <w:spacing w:val="-3"/>
          <w:sz w:val="22"/>
          <w:szCs w:val="22"/>
          <w:lang w:val="en-GB"/>
        </w:rPr>
        <w:t xml:space="preserve"> and </w:t>
      </w:r>
      <w:proofErr w:type="spellStart"/>
      <w:r w:rsidRPr="00272BD3">
        <w:rPr>
          <w:rFonts w:asciiTheme="minorHAnsi" w:hAnsiTheme="minorHAnsi"/>
          <w:spacing w:val="-3"/>
          <w:sz w:val="22"/>
          <w:szCs w:val="22"/>
          <w:lang w:val="en-GB"/>
        </w:rPr>
        <w:t>Karlskrona</w:t>
      </w:r>
      <w:proofErr w:type="spellEnd"/>
      <w:r w:rsidRPr="00272BD3">
        <w:rPr>
          <w:rFonts w:asciiTheme="minorHAnsi" w:hAnsiTheme="minorHAnsi"/>
          <w:spacing w:val="-3"/>
          <w:sz w:val="22"/>
          <w:szCs w:val="22"/>
          <w:lang w:val="en-GB"/>
        </w:rPr>
        <w:t xml:space="preserve">) and one in 2015, in </w:t>
      </w:r>
      <w:r w:rsidR="001C0FFD">
        <w:rPr>
          <w:rFonts w:asciiTheme="minorHAnsi" w:hAnsiTheme="minorHAnsi"/>
          <w:spacing w:val="-3"/>
          <w:sz w:val="22"/>
          <w:szCs w:val="22"/>
          <w:lang w:val="en-GB"/>
        </w:rPr>
        <w:t xml:space="preserve">Riga.  </w:t>
      </w:r>
      <w:r w:rsidRPr="00272BD3">
        <w:rPr>
          <w:rFonts w:asciiTheme="minorHAnsi" w:hAnsiTheme="minorHAnsi"/>
          <w:spacing w:val="-3"/>
          <w:sz w:val="22"/>
          <w:szCs w:val="22"/>
          <w:lang w:val="en-GB"/>
        </w:rPr>
        <w:t>So far, 22 experts representing 14 UBC cities have contributed to th</w:t>
      </w:r>
      <w:r w:rsidR="001C0FFD">
        <w:rPr>
          <w:rFonts w:asciiTheme="minorHAnsi" w:hAnsiTheme="minorHAnsi"/>
          <w:spacing w:val="-3"/>
          <w:sz w:val="22"/>
          <w:szCs w:val="22"/>
          <w:lang w:val="en-GB"/>
        </w:rPr>
        <w:t>e work pro</w:t>
      </w:r>
      <w:r w:rsidRPr="00272BD3">
        <w:rPr>
          <w:rFonts w:asciiTheme="minorHAnsi" w:hAnsiTheme="minorHAnsi"/>
          <w:spacing w:val="-3"/>
          <w:sz w:val="22"/>
          <w:szCs w:val="22"/>
          <w:lang w:val="en-GB"/>
        </w:rPr>
        <w:t>viding the</w:t>
      </w:r>
      <w:r w:rsidR="001C0FFD">
        <w:rPr>
          <w:rFonts w:asciiTheme="minorHAnsi" w:hAnsiTheme="minorHAnsi"/>
          <w:spacing w:val="-3"/>
          <w:sz w:val="22"/>
          <w:szCs w:val="22"/>
          <w:lang w:val="en-GB"/>
        </w:rPr>
        <w:t xml:space="preserve"> </w:t>
      </w:r>
      <w:r w:rsidRPr="00272BD3">
        <w:rPr>
          <w:rFonts w:asciiTheme="minorHAnsi" w:hAnsiTheme="minorHAnsi"/>
          <w:spacing w:val="-3"/>
          <w:sz w:val="22"/>
          <w:szCs w:val="22"/>
          <w:lang w:val="en-GB"/>
        </w:rPr>
        <w:t>answers and solutions to the top 7 questions:</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1) How to motivate youngsters? Tools and methods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2) How to promote social entrepreneurship and social economics?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3) How to recognize and validate skills of the youngsters?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4) New ways for guidance and support of Immigrant-youngsters that arrived in their teens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5) How we can use new technology more efficiently in guidance, support and education?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6) Steps from ill-being to well-being and employment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7) How we help the system to become more diversity-friendly?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Mr </w:t>
      </w:r>
      <w:proofErr w:type="spellStart"/>
      <w:r w:rsidRPr="00272BD3">
        <w:rPr>
          <w:rFonts w:asciiTheme="minorHAnsi" w:hAnsiTheme="minorHAnsi"/>
          <w:spacing w:val="-3"/>
          <w:sz w:val="22"/>
          <w:szCs w:val="22"/>
          <w:lang w:val="en-GB"/>
        </w:rPr>
        <w:t>Mäkelä</w:t>
      </w:r>
      <w:proofErr w:type="spellEnd"/>
      <w:r w:rsidRPr="00272BD3">
        <w:rPr>
          <w:rFonts w:asciiTheme="minorHAnsi" w:hAnsiTheme="minorHAnsi"/>
          <w:spacing w:val="-3"/>
          <w:sz w:val="22"/>
          <w:szCs w:val="22"/>
          <w:lang w:val="en-GB"/>
        </w:rPr>
        <w:t xml:space="preserve"> presented the report which is divided into three sections:</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Statistics from different countries and cities</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Where are we now? where will we be tomorrow? – containing the challenges, existing solutions</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   and innovations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Where the magic happens (true success stories) – presenting the stories from the UBC cities</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By 6 March the report </w:t>
      </w:r>
      <w:r w:rsidR="00CC3819">
        <w:rPr>
          <w:rFonts w:asciiTheme="minorHAnsi" w:hAnsiTheme="minorHAnsi"/>
          <w:spacing w:val="-3"/>
          <w:sz w:val="22"/>
          <w:szCs w:val="22"/>
          <w:lang w:val="en-GB"/>
        </w:rPr>
        <w:t>is to</w:t>
      </w:r>
      <w:r w:rsidRPr="00272BD3">
        <w:rPr>
          <w:rFonts w:asciiTheme="minorHAnsi" w:hAnsiTheme="minorHAnsi"/>
          <w:spacing w:val="-3"/>
          <w:sz w:val="22"/>
          <w:szCs w:val="22"/>
          <w:lang w:val="en-GB"/>
        </w:rPr>
        <w:t xml:space="preserve"> be loaded at: www.koulutustakuu.fi/training-guarantee</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 xml:space="preserve">Mr </w:t>
      </w:r>
      <w:proofErr w:type="spellStart"/>
      <w:r w:rsidRPr="00272BD3">
        <w:rPr>
          <w:rFonts w:asciiTheme="minorHAnsi" w:hAnsiTheme="minorHAnsi"/>
          <w:spacing w:val="-3"/>
          <w:sz w:val="22"/>
          <w:szCs w:val="22"/>
          <w:lang w:val="en-GB"/>
        </w:rPr>
        <w:t>Mäkelä</w:t>
      </w:r>
      <w:proofErr w:type="spellEnd"/>
      <w:r w:rsidRPr="00272BD3">
        <w:rPr>
          <w:rFonts w:asciiTheme="minorHAnsi" w:hAnsiTheme="minorHAnsi"/>
          <w:spacing w:val="-3"/>
          <w:sz w:val="22"/>
          <w:szCs w:val="22"/>
          <w:lang w:val="en-GB"/>
        </w:rPr>
        <w:t xml:space="preserve"> informed also about the plans for 2015. On 8 April the online meeting for TF partners will be held. In March – May the local workshops are planned. The third meeting of the TF will be </w:t>
      </w:r>
      <w:r w:rsidR="00CC3819">
        <w:rPr>
          <w:rFonts w:asciiTheme="minorHAnsi" w:hAnsiTheme="minorHAnsi"/>
          <w:spacing w:val="-3"/>
          <w:sz w:val="22"/>
          <w:szCs w:val="22"/>
          <w:lang w:val="en-GB"/>
        </w:rPr>
        <w:t>organis</w:t>
      </w:r>
      <w:r w:rsidRPr="00272BD3">
        <w:rPr>
          <w:rFonts w:asciiTheme="minorHAnsi" w:hAnsiTheme="minorHAnsi"/>
          <w:spacing w:val="-3"/>
          <w:sz w:val="22"/>
          <w:szCs w:val="22"/>
          <w:lang w:val="en-GB"/>
        </w:rPr>
        <w:t xml:space="preserve">ed in </w:t>
      </w:r>
      <w:proofErr w:type="spellStart"/>
      <w:r w:rsidRPr="00272BD3">
        <w:rPr>
          <w:rFonts w:asciiTheme="minorHAnsi" w:hAnsiTheme="minorHAnsi"/>
          <w:spacing w:val="-3"/>
          <w:sz w:val="22"/>
          <w:szCs w:val="22"/>
          <w:lang w:val="en-GB"/>
        </w:rPr>
        <w:t>Næstved</w:t>
      </w:r>
      <w:proofErr w:type="spellEnd"/>
      <w:r w:rsidRPr="00272BD3">
        <w:rPr>
          <w:rFonts w:asciiTheme="minorHAnsi" w:hAnsiTheme="minorHAnsi"/>
          <w:spacing w:val="-3"/>
          <w:sz w:val="22"/>
          <w:szCs w:val="22"/>
          <w:lang w:val="en-GB"/>
        </w:rPr>
        <w:t xml:space="preserve"> on 2 June. The final seminar will be probably held in connection with the UBC GC in Gdynia. </w:t>
      </w:r>
    </w:p>
    <w:p w:rsidR="00272BD3" w:rsidRP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The Task Force is also to check for possible ESF funding to continue and deepen the cooperation between TF partners.</w:t>
      </w:r>
    </w:p>
    <w:p w:rsidR="00442220" w:rsidRDefault="00442220" w:rsidP="001C0FFD">
      <w:pPr>
        <w:tabs>
          <w:tab w:val="left" w:pos="-720"/>
          <w:tab w:val="left" w:pos="0"/>
        </w:tabs>
        <w:suppressAutoHyphens/>
        <w:spacing w:line="288" w:lineRule="auto"/>
        <w:jc w:val="both"/>
        <w:rPr>
          <w:rFonts w:asciiTheme="minorHAnsi" w:hAnsiTheme="minorHAnsi"/>
          <w:spacing w:val="-3"/>
          <w:sz w:val="22"/>
          <w:szCs w:val="22"/>
          <w:lang w:val="en-GB"/>
        </w:rPr>
      </w:pPr>
    </w:p>
    <w:p w:rsidR="00442220" w:rsidRPr="00442220" w:rsidRDefault="00442220" w:rsidP="00442220">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442220">
        <w:rPr>
          <w:rFonts w:asciiTheme="minorHAnsi" w:hAnsiTheme="minorHAnsi"/>
          <w:spacing w:val="-3"/>
          <w:sz w:val="22"/>
          <w:szCs w:val="22"/>
          <w:lang w:val="en-GB"/>
        </w:rPr>
        <w:t>Mikko</w:t>
      </w:r>
      <w:proofErr w:type="spellEnd"/>
      <w:r w:rsidRPr="00442220">
        <w:rPr>
          <w:rFonts w:asciiTheme="minorHAnsi" w:hAnsiTheme="minorHAnsi"/>
          <w:spacing w:val="-3"/>
          <w:sz w:val="22"/>
          <w:szCs w:val="22"/>
          <w:lang w:val="en-GB"/>
        </w:rPr>
        <w:t xml:space="preserve"> </w:t>
      </w:r>
      <w:proofErr w:type="spellStart"/>
      <w:r w:rsidRPr="00442220">
        <w:rPr>
          <w:rFonts w:asciiTheme="minorHAnsi" w:hAnsiTheme="minorHAnsi"/>
          <w:spacing w:val="-3"/>
          <w:sz w:val="22"/>
          <w:szCs w:val="22"/>
          <w:lang w:val="en-GB"/>
        </w:rPr>
        <w:t>Lohikoski</w:t>
      </w:r>
      <w:proofErr w:type="spellEnd"/>
      <w:r w:rsidRPr="00442220">
        <w:rPr>
          <w:rFonts w:asciiTheme="minorHAnsi" w:hAnsiTheme="minorHAnsi"/>
          <w:spacing w:val="-3"/>
          <w:sz w:val="22"/>
          <w:szCs w:val="22"/>
          <w:lang w:val="en-GB"/>
        </w:rPr>
        <w:t xml:space="preserve"> stressed that after the report with concrete proposals the work should be continued on using them. He added that the question of youth unemployment will be given more priority in the new Action Plan for the </w:t>
      </w:r>
      <w:r>
        <w:rPr>
          <w:rFonts w:asciiTheme="minorHAnsi" w:hAnsiTheme="minorHAnsi"/>
          <w:spacing w:val="-3"/>
          <w:sz w:val="22"/>
          <w:szCs w:val="22"/>
          <w:lang w:val="en-GB"/>
        </w:rPr>
        <w:t>EUSBSR</w:t>
      </w:r>
      <w:r w:rsidRPr="00442220">
        <w:rPr>
          <w:rFonts w:asciiTheme="minorHAnsi" w:hAnsiTheme="minorHAnsi"/>
          <w:spacing w:val="-3"/>
          <w:sz w:val="22"/>
          <w:szCs w:val="22"/>
          <w:lang w:val="en-GB"/>
        </w:rPr>
        <w:t xml:space="preserve">. The further UBC activity </w:t>
      </w:r>
      <w:r w:rsidR="0049774E">
        <w:rPr>
          <w:rFonts w:asciiTheme="minorHAnsi" w:hAnsiTheme="minorHAnsi"/>
          <w:spacing w:val="-3"/>
          <w:sz w:val="22"/>
          <w:szCs w:val="22"/>
          <w:lang w:val="en-GB"/>
        </w:rPr>
        <w:t xml:space="preserve">in this field </w:t>
      </w:r>
      <w:r w:rsidRPr="00442220">
        <w:rPr>
          <w:rFonts w:asciiTheme="minorHAnsi" w:hAnsiTheme="minorHAnsi"/>
          <w:spacing w:val="-3"/>
          <w:sz w:val="22"/>
          <w:szCs w:val="22"/>
          <w:lang w:val="en-GB"/>
        </w:rPr>
        <w:t>could get finances from the Baltic Sea program. We could also promote this issue together with other BSR organisations and get some resources from them. We could organise a conference with other stakeholders. First of all we should utilise the EUSBSR Annual Forum (</w:t>
      </w:r>
      <w:proofErr w:type="spellStart"/>
      <w:r w:rsidRPr="00442220">
        <w:rPr>
          <w:rFonts w:asciiTheme="minorHAnsi" w:hAnsiTheme="minorHAnsi"/>
          <w:spacing w:val="-3"/>
          <w:sz w:val="22"/>
          <w:szCs w:val="22"/>
          <w:lang w:val="en-GB"/>
        </w:rPr>
        <w:t>Jurmala</w:t>
      </w:r>
      <w:proofErr w:type="spellEnd"/>
      <w:r w:rsidRPr="00442220">
        <w:rPr>
          <w:rFonts w:asciiTheme="minorHAnsi" w:hAnsiTheme="minorHAnsi"/>
          <w:spacing w:val="-3"/>
          <w:sz w:val="22"/>
          <w:szCs w:val="22"/>
          <w:lang w:val="en-GB"/>
        </w:rPr>
        <w:t xml:space="preserve"> 15-16 June 2015), have meetings there and promote this issue and </w:t>
      </w:r>
      <w:r w:rsidR="001A3913">
        <w:rPr>
          <w:rFonts w:asciiTheme="minorHAnsi" w:hAnsiTheme="minorHAnsi"/>
          <w:spacing w:val="-3"/>
          <w:sz w:val="22"/>
          <w:szCs w:val="22"/>
          <w:lang w:val="en-GB"/>
        </w:rPr>
        <w:t xml:space="preserve">the </w:t>
      </w:r>
      <w:r w:rsidRPr="00442220">
        <w:rPr>
          <w:rFonts w:asciiTheme="minorHAnsi" w:hAnsiTheme="minorHAnsi"/>
          <w:spacing w:val="-3"/>
          <w:sz w:val="22"/>
          <w:szCs w:val="22"/>
          <w:lang w:val="en-GB"/>
        </w:rPr>
        <w:t>UBC.</w:t>
      </w:r>
    </w:p>
    <w:p w:rsidR="001A3913" w:rsidRDefault="001A3913" w:rsidP="00442220">
      <w:pPr>
        <w:tabs>
          <w:tab w:val="left" w:pos="-720"/>
          <w:tab w:val="left" w:pos="0"/>
        </w:tabs>
        <w:suppressAutoHyphens/>
        <w:spacing w:line="288" w:lineRule="auto"/>
        <w:jc w:val="both"/>
        <w:rPr>
          <w:rFonts w:asciiTheme="minorHAnsi" w:hAnsiTheme="minorHAnsi"/>
          <w:spacing w:val="-3"/>
          <w:sz w:val="22"/>
          <w:szCs w:val="22"/>
          <w:lang w:val="en-GB"/>
        </w:rPr>
      </w:pPr>
    </w:p>
    <w:p w:rsidR="00442220" w:rsidRPr="00442220" w:rsidRDefault="0049774E" w:rsidP="00442220">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President </w:t>
      </w:r>
      <w:r w:rsidR="00442220" w:rsidRPr="00442220">
        <w:rPr>
          <w:rFonts w:asciiTheme="minorHAnsi" w:hAnsiTheme="minorHAnsi"/>
          <w:spacing w:val="-3"/>
          <w:sz w:val="22"/>
          <w:szCs w:val="22"/>
          <w:lang w:val="en-GB"/>
        </w:rPr>
        <w:t xml:space="preserve">Per </w:t>
      </w:r>
      <w:proofErr w:type="spellStart"/>
      <w:r w:rsidR="00A47D2C" w:rsidRPr="002C4625">
        <w:rPr>
          <w:rFonts w:asciiTheme="minorHAnsi" w:hAnsiTheme="minorHAnsi"/>
          <w:spacing w:val="-3"/>
          <w:sz w:val="22"/>
          <w:szCs w:val="22"/>
          <w:lang w:val="en-GB"/>
        </w:rPr>
        <w:t>Bødker</w:t>
      </w:r>
      <w:proofErr w:type="spellEnd"/>
      <w:r w:rsidR="00A47D2C" w:rsidRPr="002C4625">
        <w:rPr>
          <w:rFonts w:asciiTheme="minorHAnsi" w:hAnsiTheme="minorHAnsi"/>
          <w:spacing w:val="-3"/>
          <w:sz w:val="22"/>
          <w:szCs w:val="22"/>
          <w:lang w:val="en-GB"/>
        </w:rPr>
        <w:t xml:space="preserve"> </w:t>
      </w:r>
      <w:r w:rsidR="00442220" w:rsidRPr="00442220">
        <w:rPr>
          <w:rFonts w:asciiTheme="minorHAnsi" w:hAnsiTheme="minorHAnsi"/>
          <w:spacing w:val="-3"/>
          <w:sz w:val="22"/>
          <w:szCs w:val="22"/>
          <w:lang w:val="en-GB"/>
        </w:rPr>
        <w:t xml:space="preserve">Andersen </w:t>
      </w:r>
      <w:r w:rsidR="001A3913">
        <w:rPr>
          <w:rFonts w:asciiTheme="minorHAnsi" w:hAnsiTheme="minorHAnsi"/>
          <w:spacing w:val="-3"/>
          <w:sz w:val="22"/>
          <w:szCs w:val="22"/>
          <w:lang w:val="en-GB"/>
        </w:rPr>
        <w:t xml:space="preserve">proposed </w:t>
      </w:r>
      <w:r w:rsidR="00442220" w:rsidRPr="00442220">
        <w:rPr>
          <w:rFonts w:asciiTheme="minorHAnsi" w:hAnsiTheme="minorHAnsi"/>
          <w:spacing w:val="-3"/>
          <w:sz w:val="22"/>
          <w:szCs w:val="22"/>
          <w:lang w:val="en-GB"/>
        </w:rPr>
        <w:t xml:space="preserve">that a keynote speaker </w:t>
      </w:r>
      <w:r w:rsidR="001A3913">
        <w:rPr>
          <w:rFonts w:asciiTheme="minorHAnsi" w:hAnsiTheme="minorHAnsi"/>
          <w:spacing w:val="-3"/>
          <w:sz w:val="22"/>
          <w:szCs w:val="22"/>
          <w:lang w:val="en-GB"/>
        </w:rPr>
        <w:t xml:space="preserve">on this issue </w:t>
      </w:r>
      <w:r w:rsidR="00442220" w:rsidRPr="00442220">
        <w:rPr>
          <w:rFonts w:asciiTheme="minorHAnsi" w:hAnsiTheme="minorHAnsi"/>
          <w:spacing w:val="-3"/>
          <w:sz w:val="22"/>
          <w:szCs w:val="22"/>
          <w:lang w:val="en-GB"/>
        </w:rPr>
        <w:t>could be invited to the General Conference in Gdynia.</w:t>
      </w:r>
    </w:p>
    <w:p w:rsidR="0049774E" w:rsidRDefault="0049774E" w:rsidP="001C0FFD">
      <w:pPr>
        <w:tabs>
          <w:tab w:val="left" w:pos="-720"/>
          <w:tab w:val="left" w:pos="0"/>
        </w:tabs>
        <w:suppressAutoHyphens/>
        <w:spacing w:line="288" w:lineRule="auto"/>
        <w:jc w:val="both"/>
        <w:rPr>
          <w:rFonts w:asciiTheme="minorHAnsi" w:hAnsiTheme="minorHAnsi"/>
          <w:spacing w:val="-3"/>
          <w:sz w:val="22"/>
          <w:szCs w:val="22"/>
          <w:lang w:val="en-GB"/>
        </w:rPr>
      </w:pPr>
    </w:p>
    <w:p w:rsidR="00272BD3" w:rsidRDefault="00272BD3" w:rsidP="001C0FFD">
      <w:pPr>
        <w:tabs>
          <w:tab w:val="left" w:pos="-720"/>
          <w:tab w:val="left" w:pos="0"/>
        </w:tabs>
        <w:suppressAutoHyphens/>
        <w:spacing w:line="288" w:lineRule="auto"/>
        <w:jc w:val="both"/>
        <w:rPr>
          <w:rFonts w:asciiTheme="minorHAnsi" w:hAnsiTheme="minorHAnsi"/>
          <w:spacing w:val="-3"/>
          <w:sz w:val="22"/>
          <w:szCs w:val="22"/>
          <w:lang w:val="en-GB"/>
        </w:rPr>
      </w:pPr>
      <w:r w:rsidRPr="00272BD3">
        <w:rPr>
          <w:rFonts w:asciiTheme="minorHAnsi" w:hAnsiTheme="minorHAnsi"/>
          <w:spacing w:val="-3"/>
          <w:sz w:val="22"/>
          <w:szCs w:val="22"/>
          <w:lang w:val="en-GB"/>
        </w:rPr>
        <w:t>The minutes from the m</w:t>
      </w:r>
      <w:r w:rsidR="00CC3819">
        <w:rPr>
          <w:rFonts w:asciiTheme="minorHAnsi" w:hAnsiTheme="minorHAnsi"/>
          <w:spacing w:val="-3"/>
          <w:sz w:val="22"/>
          <w:szCs w:val="22"/>
          <w:lang w:val="en-GB"/>
        </w:rPr>
        <w:t>eeting in Riga and the report are</w:t>
      </w:r>
      <w:r w:rsidRPr="00272BD3">
        <w:rPr>
          <w:rFonts w:asciiTheme="minorHAnsi" w:hAnsiTheme="minorHAnsi"/>
          <w:spacing w:val="-3"/>
          <w:sz w:val="22"/>
          <w:szCs w:val="22"/>
          <w:lang w:val="en-GB"/>
        </w:rPr>
        <w:t xml:space="preserve"> attached to the minutes.</w:t>
      </w:r>
    </w:p>
    <w:p w:rsidR="00C60B7B" w:rsidRDefault="00C60B7B" w:rsidP="004434BC">
      <w:pPr>
        <w:tabs>
          <w:tab w:val="left" w:pos="-720"/>
          <w:tab w:val="left" w:pos="0"/>
        </w:tabs>
        <w:suppressAutoHyphens/>
        <w:spacing w:line="288" w:lineRule="auto"/>
        <w:jc w:val="both"/>
        <w:rPr>
          <w:rFonts w:asciiTheme="minorHAnsi" w:hAnsiTheme="minorHAnsi"/>
          <w:spacing w:val="-3"/>
          <w:sz w:val="22"/>
          <w:szCs w:val="22"/>
          <w:lang w:val="en-GB"/>
        </w:rPr>
      </w:pPr>
    </w:p>
    <w:p w:rsidR="00726259" w:rsidRPr="006A6BDB" w:rsidRDefault="00726259" w:rsidP="00726259">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10.</w:t>
      </w:r>
      <w:r w:rsidRPr="006A6BDB">
        <w:rPr>
          <w:rFonts w:asciiTheme="minorHAnsi" w:hAnsiTheme="minorHAnsi"/>
          <w:b/>
          <w:spacing w:val="-3"/>
          <w:sz w:val="22"/>
          <w:szCs w:val="22"/>
          <w:lang w:val="en-GB"/>
        </w:rPr>
        <w:tab/>
        <w:t xml:space="preserve">Promoting gender equality issues within UBC, proposal of the City of </w:t>
      </w:r>
      <w:proofErr w:type="spellStart"/>
      <w:r w:rsidRPr="006A6BDB">
        <w:rPr>
          <w:rFonts w:asciiTheme="minorHAnsi" w:hAnsiTheme="minorHAnsi"/>
          <w:b/>
          <w:spacing w:val="-3"/>
          <w:sz w:val="22"/>
          <w:szCs w:val="22"/>
          <w:lang w:val="en-GB"/>
        </w:rPr>
        <w:t>Umeå</w:t>
      </w:r>
      <w:proofErr w:type="spellEnd"/>
      <w:r w:rsidRPr="006A6BDB">
        <w:rPr>
          <w:rFonts w:asciiTheme="minorHAnsi" w:hAnsiTheme="minorHAnsi"/>
          <w:b/>
          <w:spacing w:val="-3"/>
          <w:sz w:val="22"/>
          <w:szCs w:val="22"/>
          <w:lang w:val="en-GB"/>
        </w:rPr>
        <w:t>.</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DA580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 xml:space="preserve">At the previous meeting in </w:t>
      </w:r>
      <w:proofErr w:type="spellStart"/>
      <w:r w:rsidRPr="00726259">
        <w:rPr>
          <w:rFonts w:asciiTheme="minorHAnsi" w:hAnsiTheme="minorHAnsi"/>
          <w:spacing w:val="-3"/>
          <w:sz w:val="22"/>
          <w:szCs w:val="22"/>
          <w:lang w:val="en-GB"/>
        </w:rPr>
        <w:t>Växjö</w:t>
      </w:r>
      <w:proofErr w:type="spellEnd"/>
      <w:r w:rsidRPr="00726259">
        <w:rPr>
          <w:rFonts w:asciiTheme="minorHAnsi" w:hAnsiTheme="minorHAnsi"/>
          <w:spacing w:val="-3"/>
          <w:sz w:val="22"/>
          <w:szCs w:val="22"/>
          <w:lang w:val="en-GB"/>
        </w:rPr>
        <w:t xml:space="preserve">, October 2014, the Board decided that the question </w:t>
      </w:r>
      <w:r>
        <w:rPr>
          <w:rFonts w:asciiTheme="minorHAnsi" w:hAnsiTheme="minorHAnsi"/>
          <w:spacing w:val="-3"/>
          <w:sz w:val="22"/>
          <w:szCs w:val="22"/>
          <w:lang w:val="en-GB"/>
        </w:rPr>
        <w:t xml:space="preserve">how to </w:t>
      </w:r>
      <w:r w:rsidRPr="00726259">
        <w:rPr>
          <w:rFonts w:asciiTheme="minorHAnsi" w:hAnsiTheme="minorHAnsi"/>
          <w:spacing w:val="-3"/>
          <w:sz w:val="22"/>
          <w:szCs w:val="22"/>
          <w:lang w:val="en-GB"/>
        </w:rPr>
        <w:t>promot</w:t>
      </w:r>
      <w:r>
        <w:rPr>
          <w:rFonts w:asciiTheme="minorHAnsi" w:hAnsiTheme="minorHAnsi"/>
          <w:spacing w:val="-3"/>
          <w:sz w:val="22"/>
          <w:szCs w:val="22"/>
          <w:lang w:val="en-GB"/>
        </w:rPr>
        <w:t>e</w:t>
      </w:r>
      <w:r w:rsidRPr="00726259">
        <w:rPr>
          <w:rFonts w:asciiTheme="minorHAnsi" w:hAnsiTheme="minorHAnsi"/>
          <w:spacing w:val="-3"/>
          <w:sz w:val="22"/>
          <w:szCs w:val="22"/>
          <w:lang w:val="en-GB"/>
        </w:rPr>
        <w:t xml:space="preserve"> </w:t>
      </w:r>
      <w:r>
        <w:rPr>
          <w:rFonts w:asciiTheme="minorHAnsi" w:hAnsiTheme="minorHAnsi"/>
          <w:spacing w:val="-3"/>
          <w:sz w:val="22"/>
          <w:szCs w:val="22"/>
          <w:lang w:val="en-GB"/>
        </w:rPr>
        <w:t xml:space="preserve">the gender equality goals in UBC </w:t>
      </w:r>
      <w:r w:rsidRPr="00726259">
        <w:rPr>
          <w:rFonts w:asciiTheme="minorHAnsi" w:hAnsiTheme="minorHAnsi"/>
          <w:spacing w:val="-3"/>
          <w:sz w:val="22"/>
          <w:szCs w:val="22"/>
          <w:lang w:val="en-GB"/>
        </w:rPr>
        <w:t xml:space="preserve">in the best way will be discussed at the following meeting in </w:t>
      </w:r>
      <w:proofErr w:type="spellStart"/>
      <w:r w:rsidRPr="00726259">
        <w:rPr>
          <w:rFonts w:asciiTheme="minorHAnsi" w:hAnsiTheme="minorHAnsi"/>
          <w:spacing w:val="-3"/>
          <w:sz w:val="22"/>
          <w:szCs w:val="22"/>
          <w:lang w:val="en-GB"/>
        </w:rPr>
        <w:t>Kemi</w:t>
      </w:r>
      <w:proofErr w:type="spellEnd"/>
      <w:r w:rsidRPr="00726259">
        <w:rPr>
          <w:rFonts w:asciiTheme="minorHAnsi" w:hAnsiTheme="minorHAnsi"/>
          <w:spacing w:val="-3"/>
          <w:sz w:val="22"/>
          <w:szCs w:val="22"/>
          <w:lang w:val="en-GB"/>
        </w:rPr>
        <w:t>.</w:t>
      </w:r>
    </w:p>
    <w:p w:rsid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 xml:space="preserve">The city of </w:t>
      </w:r>
      <w:proofErr w:type="spellStart"/>
      <w:r w:rsidRPr="00726259">
        <w:rPr>
          <w:rFonts w:asciiTheme="minorHAnsi" w:hAnsiTheme="minorHAnsi"/>
          <w:spacing w:val="-3"/>
          <w:sz w:val="22"/>
          <w:szCs w:val="22"/>
          <w:lang w:val="en-GB"/>
        </w:rPr>
        <w:t>Umeå</w:t>
      </w:r>
      <w:proofErr w:type="spellEnd"/>
      <w:r w:rsidRPr="00726259">
        <w:rPr>
          <w:rFonts w:asciiTheme="minorHAnsi" w:hAnsiTheme="minorHAnsi"/>
          <w:spacing w:val="-3"/>
          <w:sz w:val="22"/>
          <w:szCs w:val="22"/>
          <w:lang w:val="en-GB"/>
        </w:rPr>
        <w:t xml:space="preserve"> was authorised to submit proposals how to handle gender equality issues within the UBC.</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 xml:space="preserve">Linda </w:t>
      </w:r>
      <w:proofErr w:type="spellStart"/>
      <w:r w:rsidRPr="00726259">
        <w:rPr>
          <w:rFonts w:asciiTheme="minorHAnsi" w:hAnsiTheme="minorHAnsi"/>
          <w:spacing w:val="-3"/>
          <w:sz w:val="22"/>
          <w:szCs w:val="22"/>
          <w:lang w:val="en-GB"/>
        </w:rPr>
        <w:t>Gustafsson</w:t>
      </w:r>
      <w:proofErr w:type="spellEnd"/>
      <w:r w:rsidRPr="00726259">
        <w:rPr>
          <w:rFonts w:asciiTheme="minorHAnsi" w:hAnsiTheme="minorHAnsi"/>
          <w:spacing w:val="-3"/>
          <w:sz w:val="22"/>
          <w:szCs w:val="22"/>
          <w:lang w:val="en-GB"/>
        </w:rPr>
        <w:t xml:space="preserve">, City of </w:t>
      </w:r>
      <w:proofErr w:type="spellStart"/>
      <w:r w:rsidRPr="00726259">
        <w:rPr>
          <w:rFonts w:asciiTheme="minorHAnsi" w:hAnsiTheme="minorHAnsi"/>
          <w:spacing w:val="-3"/>
          <w:sz w:val="22"/>
          <w:szCs w:val="22"/>
          <w:lang w:val="en-GB"/>
        </w:rPr>
        <w:t>Umeå</w:t>
      </w:r>
      <w:proofErr w:type="spellEnd"/>
      <w:r w:rsidRPr="00726259">
        <w:rPr>
          <w:rFonts w:asciiTheme="minorHAnsi" w:hAnsiTheme="minorHAnsi"/>
          <w:spacing w:val="-3"/>
          <w:sz w:val="22"/>
          <w:szCs w:val="22"/>
          <w:lang w:val="en-GB"/>
        </w:rPr>
        <w:t>, reminded that the gender issues are horizontal and concern all aspects of life, they are also important for the EU</w:t>
      </w:r>
      <w:r>
        <w:rPr>
          <w:rFonts w:asciiTheme="minorHAnsi" w:hAnsiTheme="minorHAnsi"/>
          <w:spacing w:val="-3"/>
          <w:sz w:val="22"/>
          <w:szCs w:val="22"/>
          <w:lang w:val="en-GB"/>
        </w:rPr>
        <w:t>SBSR</w:t>
      </w:r>
      <w:r w:rsidRPr="00726259">
        <w:rPr>
          <w:rFonts w:asciiTheme="minorHAnsi" w:hAnsiTheme="minorHAnsi"/>
          <w:spacing w:val="-3"/>
          <w:sz w:val="22"/>
          <w:szCs w:val="22"/>
          <w:lang w:val="en-GB"/>
        </w:rPr>
        <w:t xml:space="preserve">. The City of </w:t>
      </w:r>
      <w:proofErr w:type="spellStart"/>
      <w:r w:rsidRPr="00726259">
        <w:rPr>
          <w:rFonts w:asciiTheme="minorHAnsi" w:hAnsiTheme="minorHAnsi"/>
          <w:spacing w:val="-3"/>
          <w:sz w:val="22"/>
          <w:szCs w:val="22"/>
          <w:lang w:val="en-GB"/>
        </w:rPr>
        <w:t>Umeå</w:t>
      </w:r>
      <w:proofErr w:type="spellEnd"/>
      <w:r w:rsidRPr="00726259">
        <w:rPr>
          <w:rFonts w:asciiTheme="minorHAnsi" w:hAnsiTheme="minorHAnsi"/>
          <w:spacing w:val="-3"/>
          <w:sz w:val="22"/>
          <w:szCs w:val="22"/>
          <w:lang w:val="en-GB"/>
        </w:rPr>
        <w:t xml:space="preserve"> submitted proposal to set up </w:t>
      </w:r>
      <w:r w:rsidR="00C26561">
        <w:rPr>
          <w:rFonts w:asciiTheme="minorHAnsi" w:hAnsiTheme="minorHAnsi"/>
          <w:spacing w:val="-3"/>
          <w:sz w:val="22"/>
          <w:szCs w:val="22"/>
          <w:lang w:val="en-GB"/>
        </w:rPr>
        <w:t xml:space="preserve">either the </w:t>
      </w:r>
      <w:r w:rsidRPr="00726259">
        <w:rPr>
          <w:rFonts w:asciiTheme="minorHAnsi" w:hAnsiTheme="minorHAnsi"/>
          <w:spacing w:val="-3"/>
          <w:sz w:val="22"/>
          <w:szCs w:val="22"/>
          <w:lang w:val="en-GB"/>
        </w:rPr>
        <w:t xml:space="preserve"> Working Group or </w:t>
      </w:r>
      <w:r w:rsidR="00C26561">
        <w:rPr>
          <w:rFonts w:asciiTheme="minorHAnsi" w:hAnsiTheme="minorHAnsi"/>
          <w:spacing w:val="-3"/>
          <w:sz w:val="22"/>
          <w:szCs w:val="22"/>
          <w:lang w:val="en-GB"/>
        </w:rPr>
        <w:t xml:space="preserve">the </w:t>
      </w:r>
      <w:r w:rsidRPr="00726259">
        <w:rPr>
          <w:rFonts w:asciiTheme="minorHAnsi" w:hAnsiTheme="minorHAnsi"/>
          <w:spacing w:val="-3"/>
          <w:sz w:val="22"/>
          <w:szCs w:val="22"/>
          <w:lang w:val="en-GB"/>
        </w:rPr>
        <w:t xml:space="preserve">Commission (the Gendered City Commission). </w:t>
      </w:r>
      <w:r w:rsidR="00C26561">
        <w:rPr>
          <w:rFonts w:asciiTheme="minorHAnsi" w:hAnsiTheme="minorHAnsi"/>
          <w:spacing w:val="-3"/>
          <w:sz w:val="22"/>
          <w:szCs w:val="22"/>
          <w:lang w:val="en-GB"/>
        </w:rPr>
        <w:t>The proposal is attached to the minutes.</w:t>
      </w:r>
    </w:p>
    <w:p w:rsidR="00DA5809" w:rsidRDefault="00DA5809" w:rsidP="00726259">
      <w:pPr>
        <w:tabs>
          <w:tab w:val="left" w:pos="-720"/>
          <w:tab w:val="left" w:pos="0"/>
        </w:tabs>
        <w:suppressAutoHyphens/>
        <w:spacing w:line="288" w:lineRule="auto"/>
        <w:jc w:val="both"/>
        <w:rPr>
          <w:rFonts w:asciiTheme="minorHAnsi" w:hAnsiTheme="minorHAnsi"/>
          <w:spacing w:val="-3"/>
          <w:sz w:val="22"/>
          <w:szCs w:val="22"/>
          <w:lang w:val="en-GB"/>
        </w:rPr>
      </w:pP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The Working Group would serve as experts and would suggest the new Commissions themes for considerations. WG could also encourage all UBC member cities to be signatories of the European charter for equality of women and men in local life of CEMR (Council of European Municipalities and Regions).</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 xml:space="preserve">The focus of the Gendered City Commission </w:t>
      </w:r>
      <w:r w:rsidR="00C26561">
        <w:rPr>
          <w:rFonts w:asciiTheme="minorHAnsi" w:hAnsiTheme="minorHAnsi"/>
          <w:spacing w:val="-3"/>
          <w:sz w:val="22"/>
          <w:szCs w:val="22"/>
          <w:lang w:val="en-GB"/>
        </w:rPr>
        <w:t>could be</w:t>
      </w:r>
      <w:r w:rsidRPr="00726259">
        <w:rPr>
          <w:rFonts w:asciiTheme="minorHAnsi" w:hAnsiTheme="minorHAnsi"/>
          <w:spacing w:val="-3"/>
          <w:sz w:val="22"/>
          <w:szCs w:val="22"/>
          <w:lang w:val="en-GB"/>
        </w:rPr>
        <w:t xml:space="preserve"> the awareness raising and creating knowledge.  The Commission could be a partner in projects in the framework of implementation the </w:t>
      </w:r>
      <w:r w:rsidR="00063177">
        <w:rPr>
          <w:rFonts w:asciiTheme="minorHAnsi" w:hAnsiTheme="minorHAnsi"/>
          <w:spacing w:val="-3"/>
          <w:sz w:val="22"/>
          <w:szCs w:val="22"/>
          <w:lang w:val="en-GB"/>
        </w:rPr>
        <w:t>EUSBSR</w:t>
      </w:r>
      <w:r w:rsidRPr="00726259">
        <w:rPr>
          <w:rFonts w:asciiTheme="minorHAnsi" w:hAnsiTheme="minorHAnsi"/>
          <w:spacing w:val="-3"/>
          <w:sz w:val="22"/>
          <w:szCs w:val="22"/>
          <w:lang w:val="en-GB"/>
        </w:rPr>
        <w:t xml:space="preserve">. The Commission could also intercede with contacts to CEMR and EIGE (European Institute of Gender Equality).  </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 xml:space="preserve">City of </w:t>
      </w:r>
      <w:proofErr w:type="spellStart"/>
      <w:r w:rsidRPr="00726259">
        <w:rPr>
          <w:rFonts w:asciiTheme="minorHAnsi" w:hAnsiTheme="minorHAnsi"/>
          <w:spacing w:val="-3"/>
          <w:sz w:val="22"/>
          <w:szCs w:val="22"/>
          <w:lang w:val="en-GB"/>
        </w:rPr>
        <w:t>Umeå</w:t>
      </w:r>
      <w:proofErr w:type="spellEnd"/>
      <w:r w:rsidRPr="00726259">
        <w:rPr>
          <w:rFonts w:asciiTheme="minorHAnsi" w:hAnsiTheme="minorHAnsi"/>
          <w:spacing w:val="-3"/>
          <w:sz w:val="22"/>
          <w:szCs w:val="22"/>
          <w:lang w:val="en-GB"/>
        </w:rPr>
        <w:t xml:space="preserve"> </w:t>
      </w:r>
      <w:r w:rsidR="00063177">
        <w:rPr>
          <w:rFonts w:asciiTheme="minorHAnsi" w:hAnsiTheme="minorHAnsi"/>
          <w:spacing w:val="-3"/>
          <w:sz w:val="22"/>
          <w:szCs w:val="22"/>
          <w:lang w:val="en-GB"/>
        </w:rPr>
        <w:t xml:space="preserve">prefers the option </w:t>
      </w:r>
      <w:r w:rsidRPr="00726259">
        <w:rPr>
          <w:rFonts w:asciiTheme="minorHAnsi" w:hAnsiTheme="minorHAnsi"/>
          <w:spacing w:val="-3"/>
          <w:sz w:val="22"/>
          <w:szCs w:val="22"/>
          <w:lang w:val="en-GB"/>
        </w:rPr>
        <w:t>t</w:t>
      </w:r>
      <w:r w:rsidR="00063177">
        <w:rPr>
          <w:rFonts w:asciiTheme="minorHAnsi" w:hAnsiTheme="minorHAnsi"/>
          <w:spacing w:val="-3"/>
          <w:sz w:val="22"/>
          <w:szCs w:val="22"/>
          <w:lang w:val="en-GB"/>
        </w:rPr>
        <w:t>hat the work on gender issues w</w:t>
      </w:r>
      <w:r w:rsidRPr="00726259">
        <w:rPr>
          <w:rFonts w:asciiTheme="minorHAnsi" w:hAnsiTheme="minorHAnsi"/>
          <w:spacing w:val="-3"/>
          <w:sz w:val="22"/>
          <w:szCs w:val="22"/>
          <w:lang w:val="en-GB"/>
        </w:rPr>
        <w:t xml:space="preserve">ould be organised in the form of Commission. The City of </w:t>
      </w:r>
      <w:proofErr w:type="spellStart"/>
      <w:r w:rsidRPr="00726259">
        <w:rPr>
          <w:rFonts w:asciiTheme="minorHAnsi" w:hAnsiTheme="minorHAnsi"/>
          <w:spacing w:val="-3"/>
          <w:sz w:val="22"/>
          <w:szCs w:val="22"/>
          <w:lang w:val="en-GB"/>
        </w:rPr>
        <w:t>Umeå</w:t>
      </w:r>
      <w:proofErr w:type="spellEnd"/>
      <w:r w:rsidRPr="00726259">
        <w:rPr>
          <w:rFonts w:asciiTheme="minorHAnsi" w:hAnsiTheme="minorHAnsi"/>
          <w:spacing w:val="-3"/>
          <w:sz w:val="22"/>
          <w:szCs w:val="22"/>
          <w:lang w:val="en-GB"/>
        </w:rPr>
        <w:t xml:space="preserve"> </w:t>
      </w:r>
      <w:r w:rsidR="00063177">
        <w:rPr>
          <w:rFonts w:asciiTheme="minorHAnsi" w:hAnsiTheme="minorHAnsi"/>
          <w:spacing w:val="-3"/>
          <w:sz w:val="22"/>
          <w:szCs w:val="22"/>
          <w:lang w:val="en-GB"/>
        </w:rPr>
        <w:t>offered to</w:t>
      </w:r>
      <w:r w:rsidRPr="00726259">
        <w:rPr>
          <w:rFonts w:asciiTheme="minorHAnsi" w:hAnsiTheme="minorHAnsi"/>
          <w:spacing w:val="-3"/>
          <w:sz w:val="22"/>
          <w:szCs w:val="22"/>
          <w:lang w:val="en-GB"/>
        </w:rPr>
        <w:t xml:space="preserve"> lead the Commission.</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726259">
        <w:rPr>
          <w:rFonts w:asciiTheme="minorHAnsi" w:hAnsiTheme="minorHAnsi"/>
          <w:spacing w:val="-3"/>
          <w:sz w:val="22"/>
          <w:szCs w:val="22"/>
          <w:lang w:val="en-GB"/>
        </w:rPr>
        <w:t>Mikko</w:t>
      </w:r>
      <w:proofErr w:type="spellEnd"/>
      <w:r w:rsidRPr="00726259">
        <w:rPr>
          <w:rFonts w:asciiTheme="minorHAnsi" w:hAnsiTheme="minorHAnsi"/>
          <w:spacing w:val="-3"/>
          <w:sz w:val="22"/>
          <w:szCs w:val="22"/>
          <w:lang w:val="en-GB"/>
        </w:rPr>
        <w:t xml:space="preserve"> </w:t>
      </w:r>
      <w:proofErr w:type="spellStart"/>
      <w:r w:rsidRPr="00726259">
        <w:rPr>
          <w:rFonts w:asciiTheme="minorHAnsi" w:hAnsiTheme="minorHAnsi"/>
          <w:spacing w:val="-3"/>
          <w:sz w:val="22"/>
          <w:szCs w:val="22"/>
          <w:lang w:val="en-GB"/>
        </w:rPr>
        <w:t>Lohikoski</w:t>
      </w:r>
      <w:proofErr w:type="spellEnd"/>
      <w:r w:rsidRPr="00726259">
        <w:rPr>
          <w:rFonts w:asciiTheme="minorHAnsi" w:hAnsiTheme="minorHAnsi"/>
          <w:spacing w:val="-3"/>
          <w:sz w:val="22"/>
          <w:szCs w:val="22"/>
          <w:lang w:val="en-GB"/>
        </w:rPr>
        <w:t xml:space="preserve"> reminded that there is a criteria of sufficient number of cities interested in participating in the Commission. In the former Commission on Gender Equality there were not so many members. He advised to set up Working Group or a Task Force to deal with gender issue</w:t>
      </w:r>
      <w:r w:rsidR="00EF386A">
        <w:rPr>
          <w:rFonts w:asciiTheme="minorHAnsi" w:hAnsiTheme="minorHAnsi"/>
          <w:spacing w:val="-3"/>
          <w:sz w:val="22"/>
          <w:szCs w:val="22"/>
          <w:lang w:val="en-GB"/>
        </w:rPr>
        <w:t>s</w:t>
      </w:r>
      <w:r w:rsidRPr="00726259">
        <w:rPr>
          <w:rFonts w:asciiTheme="minorHAnsi" w:hAnsiTheme="minorHAnsi"/>
          <w:spacing w:val="-3"/>
          <w:sz w:val="22"/>
          <w:szCs w:val="22"/>
          <w:lang w:val="en-GB"/>
        </w:rPr>
        <w:t xml:space="preserve"> and to ask the new Commissions to add gender dimension to their Action Plans.</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726259" w:rsidRPr="00726259" w:rsidRDefault="00AB68B1" w:rsidP="00726259">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Mr </w:t>
      </w:r>
      <w:proofErr w:type="spellStart"/>
      <w:r>
        <w:rPr>
          <w:rFonts w:asciiTheme="minorHAnsi" w:hAnsiTheme="minorHAnsi"/>
          <w:spacing w:val="-3"/>
          <w:sz w:val="22"/>
          <w:szCs w:val="22"/>
          <w:lang w:val="en-GB"/>
        </w:rPr>
        <w:t>Lohikoski</w:t>
      </w:r>
      <w:proofErr w:type="spellEnd"/>
      <w:r>
        <w:rPr>
          <w:rFonts w:asciiTheme="minorHAnsi" w:hAnsiTheme="minorHAnsi"/>
          <w:spacing w:val="-3"/>
          <w:sz w:val="22"/>
          <w:szCs w:val="22"/>
          <w:lang w:val="en-GB"/>
        </w:rPr>
        <w:t xml:space="preserve"> suggested to check out which </w:t>
      </w:r>
      <w:r w:rsidR="00726259" w:rsidRPr="00726259">
        <w:rPr>
          <w:rFonts w:asciiTheme="minorHAnsi" w:hAnsiTheme="minorHAnsi"/>
          <w:spacing w:val="-3"/>
          <w:sz w:val="22"/>
          <w:szCs w:val="22"/>
          <w:lang w:val="en-GB"/>
        </w:rPr>
        <w:t xml:space="preserve">UBC member cities have already signed this European charter for equality of women and men in local life of CEMR. Then we could send the declaration to the other cities with information, which cities have already signed and encourage them to take this issue into discussion. Mayors could be also invited to </w:t>
      </w:r>
      <w:r>
        <w:rPr>
          <w:rFonts w:asciiTheme="minorHAnsi" w:hAnsiTheme="minorHAnsi"/>
          <w:spacing w:val="-3"/>
          <w:sz w:val="22"/>
          <w:szCs w:val="22"/>
          <w:lang w:val="en-GB"/>
        </w:rPr>
        <w:t xml:space="preserve">GC in </w:t>
      </w:r>
      <w:r w:rsidR="00726259" w:rsidRPr="00726259">
        <w:rPr>
          <w:rFonts w:asciiTheme="minorHAnsi" w:hAnsiTheme="minorHAnsi"/>
          <w:spacing w:val="-3"/>
          <w:sz w:val="22"/>
          <w:szCs w:val="22"/>
          <w:lang w:val="en-GB"/>
        </w:rPr>
        <w:t xml:space="preserve">Gdynia to officially sign the declaration.    </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 xml:space="preserve">Hans-Otto Lund, City of Kristiansand, supported the idea of having the Working Group or a special </w:t>
      </w:r>
      <w:proofErr w:type="spellStart"/>
      <w:r w:rsidRPr="00726259">
        <w:rPr>
          <w:rFonts w:asciiTheme="minorHAnsi" w:hAnsiTheme="minorHAnsi"/>
          <w:spacing w:val="-3"/>
          <w:sz w:val="22"/>
          <w:szCs w:val="22"/>
          <w:lang w:val="en-GB"/>
        </w:rPr>
        <w:t>rapporteur</w:t>
      </w:r>
      <w:proofErr w:type="spellEnd"/>
      <w:r w:rsidRPr="00726259">
        <w:rPr>
          <w:rFonts w:asciiTheme="minorHAnsi" w:hAnsiTheme="minorHAnsi"/>
          <w:spacing w:val="-3"/>
          <w:sz w:val="22"/>
          <w:szCs w:val="22"/>
          <w:lang w:val="en-GB"/>
        </w:rPr>
        <w:t xml:space="preserve"> on gender issues within the framework of the Inclusive and Healthy Cities Commission.</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 xml:space="preserve">Marie-Louise </w:t>
      </w:r>
      <w:proofErr w:type="spellStart"/>
      <w:r w:rsidRPr="00726259">
        <w:rPr>
          <w:rFonts w:asciiTheme="minorHAnsi" w:hAnsiTheme="minorHAnsi"/>
          <w:spacing w:val="-3"/>
          <w:sz w:val="22"/>
          <w:szCs w:val="22"/>
          <w:lang w:val="en-GB"/>
        </w:rPr>
        <w:t>Rönnmark</w:t>
      </w:r>
      <w:proofErr w:type="spellEnd"/>
      <w:r w:rsidRPr="00726259">
        <w:rPr>
          <w:rFonts w:asciiTheme="minorHAnsi" w:hAnsiTheme="minorHAnsi"/>
          <w:spacing w:val="-3"/>
          <w:sz w:val="22"/>
          <w:szCs w:val="22"/>
          <w:lang w:val="en-GB"/>
        </w:rPr>
        <w:t xml:space="preserve"> stressed the importance of continued work on disseminating knowledge on gender issues. </w:t>
      </w:r>
    </w:p>
    <w:p w:rsidR="00726259" w:rsidRPr="00726259"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p>
    <w:p w:rsidR="00C60B7B" w:rsidRDefault="00726259" w:rsidP="00726259">
      <w:pPr>
        <w:tabs>
          <w:tab w:val="left" w:pos="-720"/>
          <w:tab w:val="left" w:pos="0"/>
        </w:tabs>
        <w:suppressAutoHyphens/>
        <w:spacing w:line="288" w:lineRule="auto"/>
        <w:jc w:val="both"/>
        <w:rPr>
          <w:rFonts w:asciiTheme="minorHAnsi" w:hAnsiTheme="minorHAnsi"/>
          <w:spacing w:val="-3"/>
          <w:sz w:val="22"/>
          <w:szCs w:val="22"/>
          <w:lang w:val="en-GB"/>
        </w:rPr>
      </w:pPr>
      <w:r w:rsidRPr="00726259">
        <w:rPr>
          <w:rFonts w:asciiTheme="minorHAnsi" w:hAnsiTheme="minorHAnsi"/>
          <w:spacing w:val="-3"/>
          <w:sz w:val="22"/>
          <w:szCs w:val="22"/>
          <w:lang w:val="en-GB"/>
        </w:rPr>
        <w:t xml:space="preserve">The Board </w:t>
      </w:r>
      <w:r w:rsidR="000A3A41">
        <w:rPr>
          <w:rFonts w:asciiTheme="minorHAnsi" w:hAnsiTheme="minorHAnsi"/>
          <w:spacing w:val="-3"/>
          <w:sz w:val="22"/>
          <w:szCs w:val="22"/>
          <w:lang w:val="en-GB"/>
        </w:rPr>
        <w:t xml:space="preserve">emphasized </w:t>
      </w:r>
      <w:r w:rsidRPr="00726259">
        <w:rPr>
          <w:rFonts w:asciiTheme="minorHAnsi" w:hAnsiTheme="minorHAnsi"/>
          <w:spacing w:val="-3"/>
          <w:sz w:val="22"/>
          <w:szCs w:val="22"/>
          <w:lang w:val="en-GB"/>
        </w:rPr>
        <w:t xml:space="preserve">that the Working Group on gender issues should be more connected to the member cities and cooperate closely with the new Commissions. </w:t>
      </w:r>
    </w:p>
    <w:p w:rsidR="00C60B7B" w:rsidRDefault="00C60B7B" w:rsidP="004434BC">
      <w:pPr>
        <w:tabs>
          <w:tab w:val="left" w:pos="-720"/>
          <w:tab w:val="left" w:pos="0"/>
        </w:tabs>
        <w:suppressAutoHyphens/>
        <w:spacing w:line="288" w:lineRule="auto"/>
        <w:jc w:val="both"/>
        <w:rPr>
          <w:rFonts w:asciiTheme="minorHAnsi" w:hAnsiTheme="minorHAnsi"/>
          <w:spacing w:val="-3"/>
          <w:sz w:val="22"/>
          <w:szCs w:val="22"/>
          <w:lang w:val="en-GB"/>
        </w:rPr>
      </w:pPr>
    </w:p>
    <w:p w:rsidR="00726259" w:rsidRDefault="0058517B"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Decision:</w:t>
      </w:r>
    </w:p>
    <w:p w:rsidR="00F94F26" w:rsidRPr="00F94F26" w:rsidRDefault="00F94F26" w:rsidP="00F94F26">
      <w:pPr>
        <w:tabs>
          <w:tab w:val="left" w:pos="-720"/>
          <w:tab w:val="left" w:pos="0"/>
        </w:tabs>
        <w:suppressAutoHyphens/>
        <w:spacing w:line="288" w:lineRule="auto"/>
        <w:jc w:val="both"/>
        <w:rPr>
          <w:rFonts w:asciiTheme="minorHAnsi" w:hAnsiTheme="minorHAnsi"/>
          <w:spacing w:val="-3"/>
          <w:sz w:val="22"/>
          <w:szCs w:val="22"/>
          <w:lang w:val="en-GB"/>
        </w:rPr>
      </w:pPr>
      <w:r w:rsidRPr="00F94F26">
        <w:rPr>
          <w:rFonts w:asciiTheme="minorHAnsi" w:hAnsiTheme="minorHAnsi"/>
          <w:spacing w:val="-3"/>
          <w:sz w:val="22"/>
          <w:szCs w:val="22"/>
          <w:lang w:val="en-GB"/>
        </w:rPr>
        <w:t xml:space="preserve">The </w:t>
      </w:r>
      <w:r>
        <w:rPr>
          <w:rFonts w:asciiTheme="minorHAnsi" w:hAnsiTheme="minorHAnsi"/>
          <w:spacing w:val="-3"/>
          <w:sz w:val="22"/>
          <w:szCs w:val="22"/>
          <w:lang w:val="en-GB"/>
        </w:rPr>
        <w:t xml:space="preserve">Board </w:t>
      </w:r>
      <w:r w:rsidRPr="00F94F26">
        <w:rPr>
          <w:rFonts w:asciiTheme="minorHAnsi" w:hAnsiTheme="minorHAnsi"/>
          <w:spacing w:val="-3"/>
          <w:sz w:val="22"/>
          <w:szCs w:val="22"/>
          <w:lang w:val="en-GB"/>
        </w:rPr>
        <w:t>agree</w:t>
      </w:r>
      <w:r>
        <w:rPr>
          <w:rFonts w:asciiTheme="minorHAnsi" w:hAnsiTheme="minorHAnsi"/>
          <w:spacing w:val="-3"/>
          <w:sz w:val="22"/>
          <w:szCs w:val="22"/>
          <w:lang w:val="en-GB"/>
        </w:rPr>
        <w:t>d</w:t>
      </w:r>
      <w:r w:rsidRPr="00F94F26">
        <w:rPr>
          <w:rFonts w:asciiTheme="minorHAnsi" w:hAnsiTheme="minorHAnsi"/>
          <w:spacing w:val="-3"/>
          <w:sz w:val="22"/>
          <w:szCs w:val="22"/>
          <w:lang w:val="en-GB"/>
        </w:rPr>
        <w:t xml:space="preserve">, in principle, with the </w:t>
      </w:r>
      <w:proofErr w:type="spellStart"/>
      <w:r w:rsidRPr="00F94F26">
        <w:rPr>
          <w:rFonts w:asciiTheme="minorHAnsi" w:hAnsiTheme="minorHAnsi"/>
          <w:spacing w:val="-3"/>
          <w:sz w:val="22"/>
          <w:szCs w:val="22"/>
          <w:lang w:val="en-GB"/>
        </w:rPr>
        <w:t>Umeå</w:t>
      </w:r>
      <w:proofErr w:type="spellEnd"/>
      <w:r w:rsidRPr="00F94F26">
        <w:rPr>
          <w:rFonts w:asciiTheme="minorHAnsi" w:hAnsiTheme="minorHAnsi"/>
          <w:spacing w:val="-3"/>
          <w:sz w:val="22"/>
          <w:szCs w:val="22"/>
          <w:lang w:val="en-GB"/>
        </w:rPr>
        <w:t xml:space="preserve"> proposal to establish a Working group on Gender issues.</w:t>
      </w:r>
    </w:p>
    <w:p w:rsidR="00F94F26" w:rsidRDefault="00F94F26" w:rsidP="00F94F26">
      <w:pPr>
        <w:tabs>
          <w:tab w:val="left" w:pos="-720"/>
          <w:tab w:val="left" w:pos="0"/>
        </w:tabs>
        <w:suppressAutoHyphens/>
        <w:spacing w:line="288" w:lineRule="auto"/>
        <w:jc w:val="both"/>
        <w:rPr>
          <w:rFonts w:asciiTheme="minorHAnsi" w:hAnsiTheme="minorHAnsi"/>
          <w:spacing w:val="-3"/>
          <w:sz w:val="22"/>
          <w:szCs w:val="22"/>
          <w:lang w:val="en-GB"/>
        </w:rPr>
      </w:pPr>
      <w:r w:rsidRPr="00F94F26">
        <w:rPr>
          <w:rFonts w:asciiTheme="minorHAnsi" w:hAnsiTheme="minorHAnsi"/>
          <w:spacing w:val="-3"/>
          <w:sz w:val="22"/>
          <w:szCs w:val="22"/>
          <w:lang w:val="en-GB"/>
        </w:rPr>
        <w:t xml:space="preserve"> </w:t>
      </w:r>
      <w:r>
        <w:rPr>
          <w:rFonts w:asciiTheme="minorHAnsi" w:hAnsiTheme="minorHAnsi"/>
          <w:spacing w:val="-3"/>
          <w:sz w:val="22"/>
          <w:szCs w:val="22"/>
          <w:lang w:val="en-GB"/>
        </w:rPr>
        <w:t xml:space="preserve">The City of </w:t>
      </w:r>
      <w:proofErr w:type="spellStart"/>
      <w:r>
        <w:rPr>
          <w:rFonts w:asciiTheme="minorHAnsi" w:hAnsiTheme="minorHAnsi"/>
          <w:spacing w:val="-3"/>
          <w:sz w:val="22"/>
          <w:szCs w:val="22"/>
          <w:lang w:val="en-GB"/>
        </w:rPr>
        <w:t>Umeå</w:t>
      </w:r>
      <w:proofErr w:type="spellEnd"/>
      <w:r>
        <w:rPr>
          <w:rFonts w:asciiTheme="minorHAnsi" w:hAnsiTheme="minorHAnsi"/>
          <w:spacing w:val="-3"/>
          <w:sz w:val="22"/>
          <w:szCs w:val="22"/>
          <w:lang w:val="en-GB"/>
        </w:rPr>
        <w:t xml:space="preserve"> was</w:t>
      </w:r>
      <w:r w:rsidRPr="00F94F26">
        <w:rPr>
          <w:rFonts w:asciiTheme="minorHAnsi" w:hAnsiTheme="minorHAnsi"/>
          <w:spacing w:val="-3"/>
          <w:sz w:val="22"/>
          <w:szCs w:val="22"/>
          <w:lang w:val="en-GB"/>
        </w:rPr>
        <w:t xml:space="preserve"> invited to start the preparations of the WG, including invitations to member cities to nominate their representatives to the WG. The next </w:t>
      </w:r>
      <w:r>
        <w:rPr>
          <w:rFonts w:asciiTheme="minorHAnsi" w:hAnsiTheme="minorHAnsi"/>
          <w:spacing w:val="-3"/>
          <w:sz w:val="22"/>
          <w:szCs w:val="22"/>
          <w:lang w:val="en-GB"/>
        </w:rPr>
        <w:t xml:space="preserve">Board meeting </w:t>
      </w:r>
      <w:r w:rsidRPr="00F94F26">
        <w:rPr>
          <w:rFonts w:asciiTheme="minorHAnsi" w:hAnsiTheme="minorHAnsi"/>
          <w:spacing w:val="-3"/>
          <w:sz w:val="22"/>
          <w:szCs w:val="22"/>
          <w:lang w:val="en-GB"/>
        </w:rPr>
        <w:t>wi</w:t>
      </w:r>
      <w:r>
        <w:rPr>
          <w:rFonts w:asciiTheme="minorHAnsi" w:hAnsiTheme="minorHAnsi"/>
          <w:spacing w:val="-3"/>
          <w:sz w:val="22"/>
          <w:szCs w:val="22"/>
          <w:lang w:val="en-GB"/>
        </w:rPr>
        <w:t>ll confirm the WG provided that</w:t>
      </w:r>
      <w:r w:rsidRPr="00F94F26">
        <w:rPr>
          <w:rFonts w:asciiTheme="minorHAnsi" w:hAnsiTheme="minorHAnsi"/>
          <w:spacing w:val="-3"/>
          <w:sz w:val="22"/>
          <w:szCs w:val="22"/>
          <w:lang w:val="en-GB"/>
        </w:rPr>
        <w:t xml:space="preserve"> at least 5-7 cities from three or more countri</w:t>
      </w:r>
      <w:r>
        <w:rPr>
          <w:rFonts w:asciiTheme="minorHAnsi" w:hAnsiTheme="minorHAnsi"/>
          <w:spacing w:val="-3"/>
          <w:sz w:val="22"/>
          <w:szCs w:val="22"/>
          <w:lang w:val="en-GB"/>
        </w:rPr>
        <w:t>es have confirmed that they would</w:t>
      </w:r>
      <w:r w:rsidRPr="00F94F26">
        <w:rPr>
          <w:rFonts w:asciiTheme="minorHAnsi" w:hAnsiTheme="minorHAnsi"/>
          <w:spacing w:val="-3"/>
          <w:sz w:val="22"/>
          <w:szCs w:val="22"/>
          <w:lang w:val="en-GB"/>
        </w:rPr>
        <w:t xml:space="preserve"> work in the WG (same criteria as Commissions).</w:t>
      </w:r>
    </w:p>
    <w:p w:rsidR="00F94F26" w:rsidRPr="00F94F26" w:rsidRDefault="00F94F26" w:rsidP="00F94F26">
      <w:pPr>
        <w:tabs>
          <w:tab w:val="left" w:pos="-720"/>
          <w:tab w:val="left" w:pos="0"/>
        </w:tabs>
        <w:suppressAutoHyphens/>
        <w:spacing w:line="288" w:lineRule="auto"/>
        <w:jc w:val="both"/>
        <w:rPr>
          <w:rFonts w:asciiTheme="minorHAnsi" w:hAnsiTheme="minorHAnsi"/>
          <w:spacing w:val="-3"/>
          <w:sz w:val="22"/>
          <w:szCs w:val="22"/>
          <w:lang w:val="en-GB"/>
        </w:rPr>
      </w:pPr>
      <w:r w:rsidRPr="00F94F26">
        <w:rPr>
          <w:rFonts w:asciiTheme="minorHAnsi" w:hAnsiTheme="minorHAnsi"/>
          <w:spacing w:val="-3"/>
          <w:sz w:val="22"/>
          <w:szCs w:val="22"/>
          <w:lang w:val="en-GB"/>
        </w:rPr>
        <w:t xml:space="preserve">The WG is invited to prepare an action plan including priorities and concrete actions for the coming period (GC 2017) and a draft budget; these are to be presented to the </w:t>
      </w:r>
      <w:r>
        <w:rPr>
          <w:rFonts w:asciiTheme="minorHAnsi" w:hAnsiTheme="minorHAnsi"/>
          <w:spacing w:val="-3"/>
          <w:sz w:val="22"/>
          <w:szCs w:val="22"/>
          <w:lang w:val="en-GB"/>
        </w:rPr>
        <w:t>Board</w:t>
      </w:r>
      <w:r w:rsidRPr="00F94F26">
        <w:rPr>
          <w:rFonts w:asciiTheme="minorHAnsi" w:hAnsiTheme="minorHAnsi"/>
          <w:spacing w:val="-3"/>
          <w:sz w:val="22"/>
          <w:szCs w:val="22"/>
          <w:lang w:val="en-GB"/>
        </w:rPr>
        <w:t xml:space="preserve"> for possible funding.</w:t>
      </w:r>
    </w:p>
    <w:p w:rsidR="00F94F26" w:rsidRPr="00F94F26" w:rsidRDefault="00F94F26" w:rsidP="00F94F26">
      <w:pPr>
        <w:tabs>
          <w:tab w:val="left" w:pos="-720"/>
          <w:tab w:val="left" w:pos="0"/>
        </w:tabs>
        <w:suppressAutoHyphens/>
        <w:spacing w:line="288" w:lineRule="auto"/>
        <w:jc w:val="both"/>
        <w:rPr>
          <w:rFonts w:asciiTheme="minorHAnsi" w:hAnsiTheme="minorHAnsi"/>
          <w:spacing w:val="-3"/>
          <w:sz w:val="22"/>
          <w:szCs w:val="22"/>
          <w:lang w:val="en-GB"/>
        </w:rPr>
      </w:pPr>
      <w:r w:rsidRPr="00F94F26">
        <w:rPr>
          <w:rFonts w:asciiTheme="minorHAnsi" w:hAnsiTheme="minorHAnsi"/>
          <w:spacing w:val="-3"/>
          <w:sz w:val="22"/>
          <w:szCs w:val="22"/>
          <w:lang w:val="en-GB"/>
        </w:rPr>
        <w:t xml:space="preserve">The </w:t>
      </w:r>
      <w:r>
        <w:rPr>
          <w:rFonts w:asciiTheme="minorHAnsi" w:hAnsiTheme="minorHAnsi"/>
          <w:spacing w:val="-3"/>
          <w:sz w:val="22"/>
          <w:szCs w:val="22"/>
          <w:lang w:val="en-GB"/>
        </w:rPr>
        <w:t>Board decided to</w:t>
      </w:r>
      <w:r w:rsidRPr="00F94F26">
        <w:rPr>
          <w:rFonts w:asciiTheme="minorHAnsi" w:hAnsiTheme="minorHAnsi"/>
          <w:spacing w:val="-3"/>
          <w:sz w:val="22"/>
          <w:szCs w:val="22"/>
          <w:lang w:val="en-GB"/>
        </w:rPr>
        <w:t xml:space="preserve"> find out which U</w:t>
      </w:r>
      <w:r>
        <w:rPr>
          <w:rFonts w:asciiTheme="minorHAnsi" w:hAnsiTheme="minorHAnsi"/>
          <w:spacing w:val="-3"/>
          <w:sz w:val="22"/>
          <w:szCs w:val="22"/>
          <w:lang w:val="en-GB"/>
        </w:rPr>
        <w:t>B</w:t>
      </w:r>
      <w:r w:rsidRPr="00F94F26">
        <w:rPr>
          <w:rFonts w:asciiTheme="minorHAnsi" w:hAnsiTheme="minorHAnsi"/>
          <w:spacing w:val="-3"/>
          <w:sz w:val="22"/>
          <w:szCs w:val="22"/>
          <w:lang w:val="en-GB"/>
        </w:rPr>
        <w:t>C member cities have already signed the European Charter for Equality of women and men in local life, by CEMR.</w:t>
      </w:r>
    </w:p>
    <w:p w:rsidR="00F94F26" w:rsidRPr="00F94F26" w:rsidRDefault="00F94F26" w:rsidP="00F94F26">
      <w:pPr>
        <w:tabs>
          <w:tab w:val="left" w:pos="-720"/>
          <w:tab w:val="left" w:pos="0"/>
        </w:tabs>
        <w:suppressAutoHyphens/>
        <w:spacing w:line="288" w:lineRule="auto"/>
        <w:jc w:val="both"/>
        <w:rPr>
          <w:rFonts w:asciiTheme="minorHAnsi" w:hAnsiTheme="minorHAnsi"/>
          <w:spacing w:val="-3"/>
          <w:sz w:val="22"/>
          <w:szCs w:val="22"/>
          <w:lang w:val="en-GB"/>
        </w:rPr>
      </w:pPr>
      <w:r w:rsidRPr="00F94F26">
        <w:rPr>
          <w:rFonts w:asciiTheme="minorHAnsi" w:hAnsiTheme="minorHAnsi"/>
          <w:spacing w:val="-3"/>
          <w:sz w:val="22"/>
          <w:szCs w:val="22"/>
          <w:lang w:val="en-GB"/>
        </w:rPr>
        <w:t>After that the President will write to the member Cities urging them to sign it. This signing ceremony could be arra</w:t>
      </w:r>
      <w:r>
        <w:rPr>
          <w:rFonts w:asciiTheme="minorHAnsi" w:hAnsiTheme="minorHAnsi"/>
          <w:spacing w:val="-3"/>
          <w:sz w:val="22"/>
          <w:szCs w:val="22"/>
          <w:lang w:val="en-GB"/>
        </w:rPr>
        <w:t>nged in the UBC GC in Gdynia, if</w:t>
      </w:r>
      <w:r w:rsidRPr="00F94F26">
        <w:rPr>
          <w:rFonts w:asciiTheme="minorHAnsi" w:hAnsiTheme="minorHAnsi"/>
          <w:spacing w:val="-3"/>
          <w:sz w:val="22"/>
          <w:szCs w:val="22"/>
          <w:lang w:val="en-GB"/>
        </w:rPr>
        <w:t xml:space="preserve"> possible, to demonstrate the issue. Also, a training event/seminar should be planned on the substance of the issue, either as part of the GC or otherwise.</w:t>
      </w:r>
    </w:p>
    <w:p w:rsidR="00C26561" w:rsidRDefault="0058517B" w:rsidP="00F94F26">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T</w:t>
      </w:r>
      <w:r w:rsidR="00F94F26" w:rsidRPr="00F94F26">
        <w:rPr>
          <w:rFonts w:asciiTheme="minorHAnsi" w:hAnsiTheme="minorHAnsi"/>
          <w:spacing w:val="-3"/>
          <w:sz w:val="22"/>
          <w:szCs w:val="22"/>
          <w:lang w:val="en-GB"/>
        </w:rPr>
        <w:t>he Commissions</w:t>
      </w:r>
      <w:r>
        <w:rPr>
          <w:rFonts w:asciiTheme="minorHAnsi" w:hAnsiTheme="minorHAnsi"/>
          <w:spacing w:val="-3"/>
          <w:sz w:val="22"/>
          <w:szCs w:val="22"/>
          <w:lang w:val="en-GB"/>
        </w:rPr>
        <w:t xml:space="preserve"> are requested </w:t>
      </w:r>
      <w:r w:rsidR="00F94F26" w:rsidRPr="00F94F26">
        <w:rPr>
          <w:rFonts w:asciiTheme="minorHAnsi" w:hAnsiTheme="minorHAnsi"/>
          <w:spacing w:val="-3"/>
          <w:sz w:val="22"/>
          <w:szCs w:val="22"/>
          <w:lang w:val="en-GB"/>
        </w:rPr>
        <w:t xml:space="preserve">to provide information </w:t>
      </w:r>
      <w:r>
        <w:rPr>
          <w:rFonts w:asciiTheme="minorHAnsi" w:hAnsiTheme="minorHAnsi"/>
          <w:spacing w:val="-3"/>
          <w:sz w:val="22"/>
          <w:szCs w:val="22"/>
          <w:lang w:val="en-GB"/>
        </w:rPr>
        <w:t>how they intend to address the gender issues in their Action Plans.</w:t>
      </w:r>
    </w:p>
    <w:p w:rsidR="00272BD3" w:rsidRDefault="00272BD3" w:rsidP="004434BC">
      <w:pPr>
        <w:tabs>
          <w:tab w:val="left" w:pos="-720"/>
          <w:tab w:val="left" w:pos="0"/>
        </w:tabs>
        <w:suppressAutoHyphens/>
        <w:spacing w:line="288" w:lineRule="auto"/>
        <w:jc w:val="both"/>
        <w:rPr>
          <w:rFonts w:asciiTheme="minorHAnsi" w:hAnsiTheme="minorHAnsi"/>
          <w:spacing w:val="-3"/>
          <w:sz w:val="22"/>
          <w:szCs w:val="22"/>
          <w:lang w:val="en-GB"/>
        </w:rPr>
      </w:pPr>
    </w:p>
    <w:p w:rsidR="005838AE" w:rsidRPr="006A6BDB" w:rsidRDefault="005838AE" w:rsidP="005838AE">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lastRenderedPageBreak/>
        <w:t>11.</w:t>
      </w:r>
      <w:r w:rsidRPr="006A6BDB">
        <w:rPr>
          <w:rFonts w:asciiTheme="minorHAnsi" w:hAnsiTheme="minorHAnsi"/>
          <w:b/>
          <w:spacing w:val="-3"/>
          <w:sz w:val="22"/>
          <w:szCs w:val="22"/>
          <w:lang w:val="en-GB"/>
        </w:rPr>
        <w:tab/>
        <w:t>New structure of UBC Commissions</w:t>
      </w:r>
      <w:r w:rsidR="006A6BDB">
        <w:rPr>
          <w:rFonts w:asciiTheme="minorHAnsi" w:hAnsiTheme="minorHAnsi"/>
          <w:b/>
          <w:spacing w:val="-3"/>
          <w:sz w:val="22"/>
          <w:szCs w:val="22"/>
          <w:lang w:val="en-GB"/>
        </w:rPr>
        <w:t>.</w:t>
      </w:r>
    </w:p>
    <w:p w:rsidR="005838AE" w:rsidRPr="005838AE" w:rsidRDefault="005838AE" w:rsidP="005838AE">
      <w:pPr>
        <w:tabs>
          <w:tab w:val="left" w:pos="-720"/>
          <w:tab w:val="left" w:pos="0"/>
        </w:tabs>
        <w:suppressAutoHyphens/>
        <w:spacing w:line="288" w:lineRule="auto"/>
        <w:jc w:val="both"/>
        <w:rPr>
          <w:rFonts w:asciiTheme="minorHAnsi" w:hAnsiTheme="minorHAnsi"/>
          <w:spacing w:val="-3"/>
          <w:sz w:val="22"/>
          <w:szCs w:val="22"/>
          <w:lang w:val="en-GB"/>
        </w:rPr>
      </w:pPr>
      <w:r w:rsidRPr="005838AE">
        <w:rPr>
          <w:rFonts w:asciiTheme="minorHAnsi" w:hAnsiTheme="minorHAnsi"/>
          <w:spacing w:val="-3"/>
          <w:sz w:val="22"/>
          <w:szCs w:val="22"/>
          <w:lang w:val="en-GB"/>
        </w:rPr>
        <w:tab/>
        <w:t>- information on participation in Commissions by Member Cities</w:t>
      </w:r>
    </w:p>
    <w:p w:rsidR="005838AE" w:rsidRPr="005838AE" w:rsidRDefault="005838AE" w:rsidP="005838AE">
      <w:pPr>
        <w:tabs>
          <w:tab w:val="left" w:pos="-720"/>
          <w:tab w:val="left" w:pos="0"/>
        </w:tabs>
        <w:suppressAutoHyphens/>
        <w:spacing w:line="288" w:lineRule="auto"/>
        <w:jc w:val="both"/>
        <w:rPr>
          <w:rFonts w:asciiTheme="minorHAnsi" w:hAnsiTheme="minorHAnsi"/>
          <w:spacing w:val="-3"/>
          <w:sz w:val="22"/>
          <w:szCs w:val="22"/>
          <w:lang w:val="en-GB"/>
        </w:rPr>
      </w:pPr>
      <w:r w:rsidRPr="005838AE">
        <w:rPr>
          <w:rFonts w:asciiTheme="minorHAnsi" w:hAnsiTheme="minorHAnsi"/>
          <w:spacing w:val="-3"/>
          <w:sz w:val="22"/>
          <w:szCs w:val="22"/>
          <w:lang w:val="en-GB"/>
        </w:rPr>
        <w:tab/>
        <w:t>- process to nominate Commission lead cities</w:t>
      </w:r>
    </w:p>
    <w:p w:rsidR="005838AE" w:rsidRPr="005838AE" w:rsidRDefault="005838AE" w:rsidP="005838AE">
      <w:pPr>
        <w:tabs>
          <w:tab w:val="left" w:pos="-720"/>
          <w:tab w:val="left" w:pos="0"/>
        </w:tabs>
        <w:suppressAutoHyphens/>
        <w:spacing w:line="288" w:lineRule="auto"/>
        <w:jc w:val="both"/>
        <w:rPr>
          <w:rFonts w:asciiTheme="minorHAnsi" w:hAnsiTheme="minorHAnsi"/>
          <w:spacing w:val="-3"/>
          <w:sz w:val="22"/>
          <w:szCs w:val="22"/>
          <w:lang w:val="en-GB"/>
        </w:rPr>
      </w:pPr>
      <w:r w:rsidRPr="005838AE">
        <w:rPr>
          <w:rFonts w:asciiTheme="minorHAnsi" w:hAnsiTheme="minorHAnsi"/>
          <w:spacing w:val="-3"/>
          <w:sz w:val="22"/>
          <w:szCs w:val="22"/>
          <w:lang w:val="en-GB"/>
        </w:rPr>
        <w:tab/>
        <w:t>- nomination of Board contact persons to the Commissions</w:t>
      </w:r>
    </w:p>
    <w:p w:rsidR="005838AE" w:rsidRPr="005838AE" w:rsidRDefault="005838AE" w:rsidP="005838AE">
      <w:pPr>
        <w:tabs>
          <w:tab w:val="left" w:pos="-720"/>
          <w:tab w:val="left" w:pos="0"/>
        </w:tabs>
        <w:suppressAutoHyphens/>
        <w:spacing w:line="288" w:lineRule="auto"/>
        <w:jc w:val="both"/>
        <w:rPr>
          <w:rFonts w:asciiTheme="minorHAnsi" w:hAnsiTheme="minorHAnsi"/>
          <w:spacing w:val="-3"/>
          <w:sz w:val="22"/>
          <w:szCs w:val="22"/>
          <w:lang w:val="en-GB"/>
        </w:rPr>
      </w:pPr>
      <w:r w:rsidRPr="005838AE">
        <w:rPr>
          <w:rFonts w:asciiTheme="minorHAnsi" w:hAnsiTheme="minorHAnsi"/>
          <w:spacing w:val="-3"/>
          <w:sz w:val="22"/>
          <w:szCs w:val="22"/>
          <w:lang w:val="en-GB"/>
        </w:rPr>
        <w:tab/>
        <w:t>- allocation of funds for 2015 - process</w:t>
      </w:r>
    </w:p>
    <w:p w:rsidR="00272BD3" w:rsidRDefault="005838AE" w:rsidP="005838AE">
      <w:pPr>
        <w:tabs>
          <w:tab w:val="left" w:pos="-720"/>
          <w:tab w:val="left" w:pos="0"/>
        </w:tabs>
        <w:suppressAutoHyphens/>
        <w:spacing w:line="288" w:lineRule="auto"/>
        <w:jc w:val="both"/>
        <w:rPr>
          <w:rFonts w:asciiTheme="minorHAnsi" w:hAnsiTheme="minorHAnsi"/>
          <w:spacing w:val="-3"/>
          <w:sz w:val="22"/>
          <w:szCs w:val="22"/>
          <w:lang w:val="en-GB"/>
        </w:rPr>
      </w:pPr>
      <w:r w:rsidRPr="005838AE">
        <w:rPr>
          <w:rFonts w:asciiTheme="minorHAnsi" w:hAnsiTheme="minorHAnsi"/>
          <w:spacing w:val="-3"/>
          <w:sz w:val="22"/>
          <w:szCs w:val="22"/>
          <w:lang w:val="en-GB"/>
        </w:rPr>
        <w:tab/>
        <w:t>- future steps for the consolidation of the new Commissions</w:t>
      </w:r>
    </w:p>
    <w:p w:rsidR="005838AE" w:rsidRDefault="005838AE" w:rsidP="005838AE">
      <w:pPr>
        <w:tabs>
          <w:tab w:val="left" w:pos="-720"/>
          <w:tab w:val="left" w:pos="0"/>
        </w:tabs>
        <w:suppressAutoHyphens/>
        <w:spacing w:line="288" w:lineRule="auto"/>
        <w:jc w:val="both"/>
        <w:rPr>
          <w:rFonts w:asciiTheme="minorHAnsi" w:hAnsiTheme="minorHAnsi"/>
          <w:spacing w:val="-3"/>
          <w:sz w:val="22"/>
          <w:szCs w:val="22"/>
          <w:lang w:val="en-GB"/>
        </w:rPr>
      </w:pPr>
    </w:p>
    <w:p w:rsidR="008E2866" w:rsidRDefault="008E2866" w:rsidP="008E2866">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President Andersen reminded that t</w:t>
      </w:r>
      <w:r w:rsidRPr="008E2866">
        <w:rPr>
          <w:rFonts w:asciiTheme="minorHAnsi" w:hAnsiTheme="minorHAnsi"/>
          <w:spacing w:val="-3"/>
          <w:sz w:val="22"/>
          <w:szCs w:val="22"/>
          <w:lang w:val="en-GB"/>
        </w:rPr>
        <w:t xml:space="preserve">he UBC General Conference in </w:t>
      </w:r>
      <w:proofErr w:type="spellStart"/>
      <w:r w:rsidRPr="008E2866">
        <w:rPr>
          <w:rFonts w:asciiTheme="minorHAnsi" w:hAnsiTheme="minorHAnsi"/>
          <w:spacing w:val="-3"/>
          <w:sz w:val="22"/>
          <w:szCs w:val="22"/>
          <w:lang w:val="en-GB"/>
        </w:rPr>
        <w:t>Mariehamn</w:t>
      </w:r>
      <w:proofErr w:type="spellEnd"/>
      <w:r w:rsidRPr="008E2866">
        <w:rPr>
          <w:rFonts w:asciiTheme="minorHAnsi" w:hAnsiTheme="minorHAnsi"/>
          <w:spacing w:val="-3"/>
          <w:sz w:val="22"/>
          <w:szCs w:val="22"/>
          <w:lang w:val="en-GB"/>
        </w:rPr>
        <w:t xml:space="preserve"> authorized and obliged the Executive Board to decide on the new Commissions' structure to enter into force on 1 January 2015. </w:t>
      </w:r>
    </w:p>
    <w:p w:rsidR="008E2866" w:rsidRDefault="008E2866" w:rsidP="008E2866">
      <w:pPr>
        <w:tabs>
          <w:tab w:val="left" w:pos="-720"/>
          <w:tab w:val="left" w:pos="0"/>
        </w:tabs>
        <w:suppressAutoHyphens/>
        <w:spacing w:line="288" w:lineRule="auto"/>
        <w:jc w:val="both"/>
        <w:rPr>
          <w:rFonts w:asciiTheme="minorHAnsi" w:hAnsiTheme="minorHAnsi"/>
          <w:spacing w:val="-3"/>
          <w:sz w:val="22"/>
          <w:szCs w:val="22"/>
          <w:lang w:val="en-GB"/>
        </w:rPr>
      </w:pPr>
    </w:p>
    <w:p w:rsidR="008E2866" w:rsidRPr="008E2866" w:rsidRDefault="008E2866" w:rsidP="008E2866">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At the Board meeting in </w:t>
      </w:r>
      <w:proofErr w:type="spellStart"/>
      <w:r w:rsidRPr="008E2866">
        <w:rPr>
          <w:rFonts w:asciiTheme="minorHAnsi" w:hAnsiTheme="minorHAnsi"/>
          <w:spacing w:val="-3"/>
          <w:sz w:val="22"/>
          <w:szCs w:val="22"/>
          <w:lang w:val="en-GB"/>
        </w:rPr>
        <w:t>Växjö</w:t>
      </w:r>
      <w:proofErr w:type="spellEnd"/>
      <w:r>
        <w:rPr>
          <w:rFonts w:asciiTheme="minorHAnsi" w:hAnsiTheme="minorHAnsi"/>
          <w:spacing w:val="-3"/>
          <w:sz w:val="22"/>
          <w:szCs w:val="22"/>
          <w:lang w:val="en-GB"/>
        </w:rPr>
        <w:t xml:space="preserve"> 29 O</w:t>
      </w:r>
      <w:r w:rsidR="00434D12">
        <w:rPr>
          <w:rFonts w:asciiTheme="minorHAnsi" w:hAnsiTheme="minorHAnsi"/>
          <w:spacing w:val="-3"/>
          <w:sz w:val="22"/>
          <w:szCs w:val="22"/>
          <w:lang w:val="en-GB"/>
        </w:rPr>
        <w:t>c</w:t>
      </w:r>
      <w:r>
        <w:rPr>
          <w:rFonts w:asciiTheme="minorHAnsi" w:hAnsiTheme="minorHAnsi"/>
          <w:spacing w:val="-3"/>
          <w:sz w:val="22"/>
          <w:szCs w:val="22"/>
          <w:lang w:val="en-GB"/>
        </w:rPr>
        <w:t>tober 2014, t</w:t>
      </w:r>
      <w:r w:rsidRPr="008E2866">
        <w:rPr>
          <w:rFonts w:asciiTheme="minorHAnsi" w:hAnsiTheme="minorHAnsi"/>
          <w:spacing w:val="-3"/>
          <w:sz w:val="22"/>
          <w:szCs w:val="22"/>
          <w:lang w:val="en-GB"/>
        </w:rPr>
        <w:t>he Task Force appointed by the Executive Board, submitted the proposal to create Commissions thematically and opera</w:t>
      </w:r>
      <w:r>
        <w:rPr>
          <w:rFonts w:asciiTheme="minorHAnsi" w:hAnsiTheme="minorHAnsi"/>
          <w:spacing w:val="-3"/>
          <w:sz w:val="22"/>
          <w:szCs w:val="22"/>
          <w:lang w:val="en-GB"/>
        </w:rPr>
        <w:t>tionally. As a result, they</w:t>
      </w:r>
      <w:r w:rsidR="00434D12">
        <w:rPr>
          <w:rFonts w:asciiTheme="minorHAnsi" w:hAnsiTheme="minorHAnsi"/>
          <w:spacing w:val="-3"/>
          <w:sz w:val="22"/>
          <w:szCs w:val="22"/>
          <w:lang w:val="en-GB"/>
        </w:rPr>
        <w:t xml:space="preserve"> </w:t>
      </w:r>
      <w:r>
        <w:rPr>
          <w:rFonts w:asciiTheme="minorHAnsi" w:hAnsiTheme="minorHAnsi"/>
          <w:spacing w:val="-3"/>
          <w:sz w:val="22"/>
          <w:szCs w:val="22"/>
          <w:lang w:val="en-GB"/>
        </w:rPr>
        <w:t>shall</w:t>
      </w:r>
      <w:r w:rsidRPr="008E2866">
        <w:rPr>
          <w:rFonts w:asciiTheme="minorHAnsi" w:hAnsiTheme="minorHAnsi"/>
          <w:spacing w:val="-3"/>
          <w:sz w:val="22"/>
          <w:szCs w:val="22"/>
          <w:lang w:val="en-GB"/>
        </w:rPr>
        <w:t xml:space="preserve"> be more relevant, viable and active, attracting more member cities. The improvement of efficiency of newly structured Commissions was strongly emphasized.</w:t>
      </w:r>
    </w:p>
    <w:p w:rsidR="008E2866" w:rsidRDefault="008E2866" w:rsidP="008E2866">
      <w:pPr>
        <w:tabs>
          <w:tab w:val="left" w:pos="-720"/>
          <w:tab w:val="left" w:pos="0"/>
        </w:tabs>
        <w:suppressAutoHyphens/>
        <w:spacing w:line="288" w:lineRule="auto"/>
        <w:jc w:val="both"/>
        <w:rPr>
          <w:rFonts w:asciiTheme="minorHAnsi" w:hAnsiTheme="minorHAnsi"/>
          <w:spacing w:val="-3"/>
          <w:sz w:val="22"/>
          <w:szCs w:val="22"/>
          <w:lang w:val="en-GB"/>
        </w:rPr>
      </w:pPr>
    </w:p>
    <w:p w:rsidR="008E2866" w:rsidRDefault="008E2866" w:rsidP="008E2866">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In </w:t>
      </w:r>
      <w:proofErr w:type="spellStart"/>
      <w:r w:rsidRPr="008E2866">
        <w:rPr>
          <w:rFonts w:asciiTheme="minorHAnsi" w:hAnsiTheme="minorHAnsi"/>
          <w:spacing w:val="-3"/>
          <w:sz w:val="22"/>
          <w:szCs w:val="22"/>
          <w:lang w:val="en-GB"/>
        </w:rPr>
        <w:t>Växjö</w:t>
      </w:r>
      <w:proofErr w:type="spellEnd"/>
      <w:r>
        <w:rPr>
          <w:rFonts w:asciiTheme="minorHAnsi" w:hAnsiTheme="minorHAnsi"/>
          <w:spacing w:val="-3"/>
          <w:sz w:val="22"/>
          <w:szCs w:val="22"/>
          <w:lang w:val="en-GB"/>
        </w:rPr>
        <w:t xml:space="preserve"> the Board decided the following Commissions would be created if there is sufficient interest among the member cities: </w:t>
      </w:r>
      <w:r w:rsidRPr="008E2866">
        <w:rPr>
          <w:rFonts w:asciiTheme="minorHAnsi" w:hAnsiTheme="minorHAnsi"/>
          <w:spacing w:val="-3"/>
          <w:sz w:val="22"/>
          <w:szCs w:val="22"/>
          <w:lang w:val="en-GB"/>
        </w:rPr>
        <w:t>Cultural cities</w:t>
      </w: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Inclusive and healthy cities</w:t>
      </w: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Planning Cities</w:t>
      </w: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Safe cities</w:t>
      </w: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Smart and prospering cities</w:t>
      </w: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Sustainable cities</w:t>
      </w: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Youthful cities</w:t>
      </w:r>
      <w:r>
        <w:rPr>
          <w:rFonts w:asciiTheme="minorHAnsi" w:hAnsiTheme="minorHAnsi"/>
          <w:spacing w:val="-3"/>
          <w:sz w:val="22"/>
          <w:szCs w:val="22"/>
          <w:lang w:val="en-GB"/>
        </w:rPr>
        <w:t>.</w:t>
      </w:r>
    </w:p>
    <w:p w:rsidR="008E2866" w:rsidRDefault="008E2866" w:rsidP="008E2866">
      <w:pPr>
        <w:tabs>
          <w:tab w:val="left" w:pos="-720"/>
          <w:tab w:val="left" w:pos="0"/>
        </w:tabs>
        <w:suppressAutoHyphens/>
        <w:spacing w:line="288" w:lineRule="auto"/>
        <w:jc w:val="both"/>
        <w:rPr>
          <w:rFonts w:asciiTheme="minorHAnsi" w:hAnsiTheme="minorHAnsi"/>
          <w:spacing w:val="-3"/>
          <w:sz w:val="22"/>
          <w:szCs w:val="22"/>
          <w:lang w:val="en-GB"/>
        </w:rPr>
      </w:pPr>
    </w:p>
    <w:p w:rsidR="008E2866" w:rsidRDefault="008E2866" w:rsidP="008E2866">
      <w:pPr>
        <w:tabs>
          <w:tab w:val="left" w:pos="-720"/>
          <w:tab w:val="left" w:pos="0"/>
        </w:tabs>
        <w:suppressAutoHyphens/>
        <w:spacing w:line="288" w:lineRule="auto"/>
        <w:jc w:val="both"/>
        <w:rPr>
          <w:rFonts w:asciiTheme="minorHAnsi" w:hAnsiTheme="minorHAnsi"/>
          <w:spacing w:val="-3"/>
          <w:sz w:val="22"/>
          <w:szCs w:val="22"/>
          <w:lang w:val="en-GB"/>
        </w:rPr>
      </w:pPr>
      <w:r w:rsidRPr="008E2866">
        <w:rPr>
          <w:rFonts w:asciiTheme="minorHAnsi" w:hAnsiTheme="minorHAnsi"/>
          <w:spacing w:val="-3"/>
          <w:sz w:val="22"/>
          <w:szCs w:val="22"/>
          <w:lang w:val="en-GB"/>
        </w:rPr>
        <w:t xml:space="preserve">The member cities </w:t>
      </w:r>
      <w:r>
        <w:rPr>
          <w:rFonts w:asciiTheme="minorHAnsi" w:hAnsiTheme="minorHAnsi"/>
          <w:spacing w:val="-3"/>
          <w:sz w:val="22"/>
          <w:szCs w:val="22"/>
          <w:lang w:val="en-GB"/>
        </w:rPr>
        <w:t xml:space="preserve">were </w:t>
      </w:r>
      <w:r w:rsidRPr="008E2866">
        <w:rPr>
          <w:rFonts w:asciiTheme="minorHAnsi" w:hAnsiTheme="minorHAnsi"/>
          <w:spacing w:val="-3"/>
          <w:sz w:val="22"/>
          <w:szCs w:val="22"/>
          <w:lang w:val="en-GB"/>
        </w:rPr>
        <w:t>asked to nominate a representative to each Commission they are going to participate during the period 2015-2017</w:t>
      </w:r>
      <w:r>
        <w:rPr>
          <w:rFonts w:asciiTheme="minorHAnsi" w:hAnsiTheme="minorHAnsi"/>
          <w:spacing w:val="-3"/>
          <w:sz w:val="22"/>
          <w:szCs w:val="22"/>
          <w:lang w:val="en-GB"/>
        </w:rPr>
        <w:t xml:space="preserve"> by 15 February 2015</w:t>
      </w:r>
      <w:r w:rsidRPr="008E2866">
        <w:rPr>
          <w:rFonts w:asciiTheme="minorHAnsi" w:hAnsiTheme="minorHAnsi"/>
          <w:spacing w:val="-3"/>
          <w:sz w:val="22"/>
          <w:szCs w:val="22"/>
          <w:lang w:val="en-GB"/>
        </w:rPr>
        <w:t xml:space="preserve">. </w:t>
      </w:r>
    </w:p>
    <w:p w:rsidR="008E2866" w:rsidRDefault="008E2866" w:rsidP="008E2866">
      <w:pPr>
        <w:tabs>
          <w:tab w:val="left" w:pos="-720"/>
          <w:tab w:val="left" w:pos="0"/>
        </w:tabs>
        <w:suppressAutoHyphens/>
        <w:spacing w:line="288" w:lineRule="auto"/>
        <w:jc w:val="both"/>
        <w:rPr>
          <w:rFonts w:asciiTheme="minorHAnsi" w:hAnsiTheme="minorHAnsi"/>
          <w:spacing w:val="-3"/>
          <w:sz w:val="22"/>
          <w:szCs w:val="22"/>
          <w:lang w:val="en-GB"/>
        </w:rPr>
      </w:pPr>
    </w:p>
    <w:p w:rsidR="005838AE" w:rsidRDefault="008E2866" w:rsidP="005838AE">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Secretary General </w:t>
      </w:r>
      <w:proofErr w:type="spellStart"/>
      <w:r>
        <w:rPr>
          <w:rFonts w:asciiTheme="minorHAnsi" w:hAnsiTheme="minorHAnsi"/>
          <w:spacing w:val="-3"/>
          <w:sz w:val="22"/>
          <w:szCs w:val="22"/>
          <w:lang w:val="en-GB"/>
        </w:rPr>
        <w:t>Paweł</w:t>
      </w:r>
      <w:proofErr w:type="spellEnd"/>
      <w:r>
        <w:rPr>
          <w:rFonts w:asciiTheme="minorHAnsi" w:hAnsiTheme="minorHAnsi"/>
          <w:spacing w:val="-3"/>
          <w:sz w:val="22"/>
          <w:szCs w:val="22"/>
          <w:lang w:val="en-GB"/>
        </w:rPr>
        <w:t xml:space="preserve"> </w:t>
      </w:r>
      <w:proofErr w:type="spellStart"/>
      <w:r>
        <w:rPr>
          <w:rFonts w:asciiTheme="minorHAnsi" w:hAnsiTheme="minorHAnsi"/>
          <w:spacing w:val="-3"/>
          <w:sz w:val="22"/>
          <w:szCs w:val="22"/>
          <w:lang w:val="en-GB"/>
        </w:rPr>
        <w:t>Żaboklicki</w:t>
      </w:r>
      <w:proofErr w:type="spellEnd"/>
      <w:r>
        <w:rPr>
          <w:rFonts w:asciiTheme="minorHAnsi" w:hAnsiTheme="minorHAnsi"/>
          <w:spacing w:val="-3"/>
          <w:sz w:val="22"/>
          <w:szCs w:val="22"/>
          <w:lang w:val="en-GB"/>
        </w:rPr>
        <w:t xml:space="preserve"> </w:t>
      </w:r>
      <w:r w:rsidR="00C8364E">
        <w:rPr>
          <w:rFonts w:asciiTheme="minorHAnsi" w:hAnsiTheme="minorHAnsi"/>
          <w:spacing w:val="-3"/>
          <w:sz w:val="22"/>
          <w:szCs w:val="22"/>
          <w:lang w:val="en-GB"/>
        </w:rPr>
        <w:t>informed on the number of cities that signed up to the respective commissions including proposals to take the leadership as follows:</w:t>
      </w:r>
    </w:p>
    <w:p w:rsidR="00C8364E" w:rsidRDefault="00C8364E" w:rsidP="005838AE">
      <w:pPr>
        <w:tabs>
          <w:tab w:val="left" w:pos="-720"/>
          <w:tab w:val="left" w:pos="0"/>
        </w:tabs>
        <w:suppressAutoHyphens/>
        <w:spacing w:line="288" w:lineRule="auto"/>
        <w:jc w:val="both"/>
        <w:rPr>
          <w:rFonts w:asciiTheme="minorHAnsi" w:hAnsiTheme="minorHAnsi"/>
          <w:spacing w:val="-3"/>
          <w:sz w:val="22"/>
          <w:szCs w:val="22"/>
          <w:lang w:val="en-GB"/>
        </w:rPr>
      </w:pPr>
    </w:p>
    <w:p w:rsidR="00C8364E" w:rsidRDefault="00C8364E"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Cultural cities</w:t>
      </w:r>
      <w:r>
        <w:rPr>
          <w:rFonts w:asciiTheme="minorHAnsi" w:hAnsiTheme="minorHAnsi"/>
          <w:spacing w:val="-3"/>
          <w:sz w:val="22"/>
          <w:szCs w:val="22"/>
          <w:lang w:val="en-GB"/>
        </w:rPr>
        <w:t>, 32 cities, leader city of Pori</w:t>
      </w:r>
    </w:p>
    <w:p w:rsidR="00C8364E" w:rsidRDefault="00C8364E"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Inclusive and healthy cities</w:t>
      </w:r>
      <w:r>
        <w:rPr>
          <w:rFonts w:asciiTheme="minorHAnsi" w:hAnsiTheme="minorHAnsi"/>
          <w:spacing w:val="-3"/>
          <w:sz w:val="22"/>
          <w:szCs w:val="22"/>
          <w:lang w:val="en-GB"/>
        </w:rPr>
        <w:t>, 25 cities, no proposal of leader yet</w:t>
      </w:r>
    </w:p>
    <w:p w:rsidR="00C8364E" w:rsidRDefault="00C8364E"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Planning Cities</w:t>
      </w:r>
      <w:r>
        <w:rPr>
          <w:rFonts w:asciiTheme="minorHAnsi" w:hAnsiTheme="minorHAnsi"/>
          <w:spacing w:val="-3"/>
          <w:sz w:val="22"/>
          <w:szCs w:val="22"/>
          <w:lang w:val="en-GB"/>
        </w:rPr>
        <w:t>, 37, leader city of Aarhus</w:t>
      </w:r>
    </w:p>
    <w:p w:rsidR="00C8364E" w:rsidRDefault="00C8364E"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Safe cities</w:t>
      </w:r>
      <w:r>
        <w:rPr>
          <w:rFonts w:asciiTheme="minorHAnsi" w:hAnsiTheme="minorHAnsi"/>
          <w:spacing w:val="-3"/>
          <w:sz w:val="22"/>
          <w:szCs w:val="22"/>
          <w:lang w:val="en-GB"/>
        </w:rPr>
        <w:t>, 26, leader city of Gdańsk</w:t>
      </w:r>
    </w:p>
    <w:p w:rsidR="00C8364E" w:rsidRDefault="00C8364E"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Smart and prospering cities</w:t>
      </w:r>
      <w:r>
        <w:rPr>
          <w:rFonts w:asciiTheme="minorHAnsi" w:hAnsiTheme="minorHAnsi"/>
          <w:spacing w:val="-3"/>
          <w:sz w:val="22"/>
          <w:szCs w:val="22"/>
          <w:lang w:val="en-GB"/>
        </w:rPr>
        <w:t>, 33, leader city of Kiel</w:t>
      </w:r>
    </w:p>
    <w:p w:rsidR="00C8364E" w:rsidRDefault="00C8364E"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Sustainable cities</w:t>
      </w:r>
      <w:r>
        <w:rPr>
          <w:rFonts w:asciiTheme="minorHAnsi" w:hAnsiTheme="minorHAnsi"/>
          <w:spacing w:val="-3"/>
          <w:sz w:val="22"/>
          <w:szCs w:val="22"/>
          <w:lang w:val="en-GB"/>
        </w:rPr>
        <w:t>, 35, leader city of Turku</w:t>
      </w:r>
    </w:p>
    <w:p w:rsidR="00272BD3" w:rsidRDefault="00C8364E"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 </w:t>
      </w:r>
      <w:r w:rsidRPr="008E2866">
        <w:rPr>
          <w:rFonts w:asciiTheme="minorHAnsi" w:hAnsiTheme="minorHAnsi"/>
          <w:spacing w:val="-3"/>
          <w:sz w:val="22"/>
          <w:szCs w:val="22"/>
          <w:lang w:val="en-GB"/>
        </w:rPr>
        <w:t>Youthful cities</w:t>
      </w:r>
      <w:r>
        <w:rPr>
          <w:rFonts w:asciiTheme="minorHAnsi" w:hAnsiTheme="minorHAnsi"/>
          <w:spacing w:val="-3"/>
          <w:sz w:val="22"/>
          <w:szCs w:val="22"/>
          <w:lang w:val="en-GB"/>
        </w:rPr>
        <w:t xml:space="preserve">, 28, leader city of Turku in 2015, city of </w:t>
      </w:r>
      <w:proofErr w:type="spellStart"/>
      <w:r w:rsidRPr="00C8364E">
        <w:rPr>
          <w:rFonts w:asciiTheme="minorHAnsi" w:hAnsiTheme="minorHAnsi"/>
          <w:spacing w:val="-3"/>
          <w:sz w:val="22"/>
          <w:szCs w:val="22"/>
          <w:lang w:val="en-GB"/>
        </w:rPr>
        <w:t>Gävle</w:t>
      </w:r>
      <w:proofErr w:type="spellEnd"/>
      <w:r>
        <w:rPr>
          <w:rFonts w:asciiTheme="minorHAnsi" w:hAnsiTheme="minorHAnsi"/>
          <w:spacing w:val="-3"/>
          <w:sz w:val="22"/>
          <w:szCs w:val="22"/>
          <w:lang w:val="en-GB"/>
        </w:rPr>
        <w:t xml:space="preserve"> since 2016</w:t>
      </w:r>
    </w:p>
    <w:p w:rsidR="00272BD3" w:rsidRDefault="00272BD3" w:rsidP="004434BC">
      <w:pPr>
        <w:tabs>
          <w:tab w:val="left" w:pos="-720"/>
          <w:tab w:val="left" w:pos="0"/>
        </w:tabs>
        <w:suppressAutoHyphens/>
        <w:spacing w:line="288" w:lineRule="auto"/>
        <w:jc w:val="both"/>
        <w:rPr>
          <w:rFonts w:asciiTheme="minorHAnsi" w:hAnsiTheme="minorHAnsi"/>
          <w:spacing w:val="-3"/>
          <w:sz w:val="22"/>
          <w:szCs w:val="22"/>
          <w:lang w:val="en-GB"/>
        </w:rPr>
      </w:pPr>
    </w:p>
    <w:p w:rsidR="007E0018" w:rsidRDefault="007E0018"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Decision:</w:t>
      </w:r>
    </w:p>
    <w:p w:rsidR="00272BD3" w:rsidRDefault="00FB1885"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The Board shall nominate</w:t>
      </w:r>
      <w:r w:rsidRPr="005838AE">
        <w:rPr>
          <w:rFonts w:asciiTheme="minorHAnsi" w:hAnsiTheme="minorHAnsi"/>
          <w:spacing w:val="-3"/>
          <w:sz w:val="22"/>
          <w:szCs w:val="22"/>
          <w:lang w:val="en-GB"/>
        </w:rPr>
        <w:t xml:space="preserve"> </w:t>
      </w:r>
      <w:r>
        <w:rPr>
          <w:rFonts w:asciiTheme="minorHAnsi" w:hAnsiTheme="minorHAnsi"/>
          <w:spacing w:val="-3"/>
          <w:sz w:val="22"/>
          <w:szCs w:val="22"/>
          <w:lang w:val="en-GB"/>
        </w:rPr>
        <w:t xml:space="preserve">its </w:t>
      </w:r>
      <w:r w:rsidRPr="005838AE">
        <w:rPr>
          <w:rFonts w:asciiTheme="minorHAnsi" w:hAnsiTheme="minorHAnsi"/>
          <w:spacing w:val="-3"/>
          <w:sz w:val="22"/>
          <w:szCs w:val="22"/>
          <w:lang w:val="en-GB"/>
        </w:rPr>
        <w:t xml:space="preserve">contact persons to </w:t>
      </w:r>
      <w:r>
        <w:rPr>
          <w:rFonts w:asciiTheme="minorHAnsi" w:hAnsiTheme="minorHAnsi"/>
          <w:spacing w:val="-3"/>
          <w:sz w:val="22"/>
          <w:szCs w:val="22"/>
          <w:lang w:val="en-GB"/>
        </w:rPr>
        <w:t>each Commission.</w:t>
      </w:r>
    </w:p>
    <w:p w:rsidR="00FB1885" w:rsidRDefault="00FB1885"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The Commissions will be requested to submit Action Plans. The Board authorised the Presidium to allocate funding for Commissions activities in 2015 based on submitted action plans.</w:t>
      </w:r>
    </w:p>
    <w:p w:rsidR="00FB1885" w:rsidRDefault="00FB1885"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Commissions will be asked to hold launch meetings preferably before the Board meeting in June.</w:t>
      </w:r>
    </w:p>
    <w:p w:rsidR="00FB1885" w:rsidRDefault="00FB1885"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T</w:t>
      </w:r>
      <w:r w:rsidRPr="00FB1885">
        <w:rPr>
          <w:rFonts w:asciiTheme="minorHAnsi" w:hAnsiTheme="minorHAnsi"/>
          <w:spacing w:val="-3"/>
          <w:sz w:val="22"/>
          <w:szCs w:val="22"/>
          <w:lang w:val="en-GB"/>
        </w:rPr>
        <w:t>his meeting should elect – for the period until 2017 General Conference – the chair, vice-chair (or two co-chairs) as well as other (2–4) members of a small steering group. The host city of Commission Secretariat should be confirmed when applicable.</w:t>
      </w:r>
    </w:p>
    <w:p w:rsidR="007E0018" w:rsidRDefault="007E0018" w:rsidP="004434BC">
      <w:pPr>
        <w:tabs>
          <w:tab w:val="left" w:pos="-720"/>
          <w:tab w:val="left" w:pos="0"/>
        </w:tabs>
        <w:suppressAutoHyphens/>
        <w:spacing w:line="288" w:lineRule="auto"/>
        <w:jc w:val="both"/>
        <w:rPr>
          <w:rFonts w:asciiTheme="minorHAnsi" w:hAnsiTheme="minorHAnsi"/>
          <w:spacing w:val="-3"/>
          <w:sz w:val="22"/>
          <w:szCs w:val="22"/>
          <w:lang w:val="en-GB"/>
        </w:rPr>
      </w:pPr>
      <w:r w:rsidRPr="007E0018">
        <w:rPr>
          <w:rFonts w:asciiTheme="minorHAnsi" w:hAnsiTheme="minorHAnsi"/>
          <w:spacing w:val="-3"/>
          <w:sz w:val="22"/>
          <w:szCs w:val="22"/>
          <w:lang w:val="en-GB"/>
        </w:rPr>
        <w:t xml:space="preserve">The Board authorised the Presidium to allocate the needed funds to </w:t>
      </w:r>
      <w:r>
        <w:rPr>
          <w:rFonts w:asciiTheme="minorHAnsi" w:hAnsiTheme="minorHAnsi"/>
          <w:spacing w:val="-3"/>
          <w:sz w:val="22"/>
          <w:szCs w:val="22"/>
          <w:lang w:val="en-GB"/>
        </w:rPr>
        <w:t>the Commissions</w:t>
      </w:r>
      <w:r w:rsidRPr="007E0018">
        <w:rPr>
          <w:rFonts w:asciiTheme="minorHAnsi" w:hAnsiTheme="minorHAnsi"/>
          <w:spacing w:val="-3"/>
          <w:sz w:val="22"/>
          <w:szCs w:val="22"/>
          <w:lang w:val="en-GB"/>
        </w:rPr>
        <w:t xml:space="preserve"> for the </w:t>
      </w:r>
      <w:r>
        <w:rPr>
          <w:rFonts w:asciiTheme="minorHAnsi" w:hAnsiTheme="minorHAnsi"/>
          <w:spacing w:val="-3"/>
          <w:sz w:val="22"/>
          <w:szCs w:val="22"/>
          <w:lang w:val="en-GB"/>
        </w:rPr>
        <w:t xml:space="preserve">start up </w:t>
      </w:r>
      <w:r w:rsidRPr="007E0018">
        <w:rPr>
          <w:rFonts w:asciiTheme="minorHAnsi" w:hAnsiTheme="minorHAnsi"/>
          <w:spacing w:val="-3"/>
          <w:sz w:val="22"/>
          <w:szCs w:val="22"/>
          <w:lang w:val="en-GB"/>
        </w:rPr>
        <w:t xml:space="preserve"> work.  </w:t>
      </w:r>
    </w:p>
    <w:p w:rsidR="00272BD3" w:rsidRDefault="00272BD3" w:rsidP="004434BC">
      <w:pPr>
        <w:tabs>
          <w:tab w:val="left" w:pos="-720"/>
          <w:tab w:val="left" w:pos="0"/>
        </w:tabs>
        <w:suppressAutoHyphens/>
        <w:spacing w:line="288" w:lineRule="auto"/>
        <w:jc w:val="both"/>
        <w:rPr>
          <w:rFonts w:asciiTheme="minorHAnsi" w:hAnsiTheme="minorHAnsi"/>
          <w:spacing w:val="-3"/>
          <w:sz w:val="22"/>
          <w:szCs w:val="22"/>
          <w:lang w:val="en-GB"/>
        </w:rPr>
      </w:pPr>
    </w:p>
    <w:p w:rsidR="00343E2A" w:rsidRPr="006A6BDB" w:rsidRDefault="006A6BDB" w:rsidP="006A6BDB">
      <w:pPr>
        <w:tabs>
          <w:tab w:val="left" w:pos="-720"/>
          <w:tab w:val="left" w:pos="0"/>
        </w:tabs>
        <w:suppressAutoHyphens/>
        <w:spacing w:line="288" w:lineRule="auto"/>
        <w:ind w:left="705" w:hanging="705"/>
        <w:jc w:val="both"/>
        <w:rPr>
          <w:rFonts w:asciiTheme="minorHAnsi" w:hAnsiTheme="minorHAnsi"/>
          <w:b/>
          <w:spacing w:val="-3"/>
          <w:sz w:val="22"/>
          <w:szCs w:val="22"/>
          <w:lang w:val="en-GB"/>
        </w:rPr>
      </w:pPr>
      <w:r>
        <w:rPr>
          <w:rFonts w:asciiTheme="minorHAnsi" w:hAnsiTheme="minorHAnsi"/>
          <w:b/>
          <w:spacing w:val="-3"/>
          <w:sz w:val="22"/>
          <w:szCs w:val="22"/>
          <w:lang w:val="en-GB"/>
        </w:rPr>
        <w:lastRenderedPageBreak/>
        <w:t>12.</w:t>
      </w:r>
      <w:r>
        <w:rPr>
          <w:rFonts w:asciiTheme="minorHAnsi" w:hAnsiTheme="minorHAnsi"/>
          <w:b/>
          <w:spacing w:val="-3"/>
          <w:sz w:val="22"/>
          <w:szCs w:val="22"/>
          <w:lang w:val="en-GB"/>
        </w:rPr>
        <w:tab/>
      </w:r>
      <w:r w:rsidR="00343E2A" w:rsidRPr="006A6BDB">
        <w:rPr>
          <w:rFonts w:asciiTheme="minorHAnsi" w:hAnsiTheme="minorHAnsi"/>
          <w:b/>
          <w:spacing w:val="-3"/>
          <w:sz w:val="22"/>
          <w:szCs w:val="22"/>
          <w:lang w:val="en-GB"/>
        </w:rPr>
        <w:t xml:space="preserve">Implementation of Communication &amp; marketing strategy, UBC Communications Manager Irene </w:t>
      </w:r>
      <w:proofErr w:type="spellStart"/>
      <w:r w:rsidR="00343E2A" w:rsidRPr="006A6BDB">
        <w:rPr>
          <w:rFonts w:asciiTheme="minorHAnsi" w:hAnsiTheme="minorHAnsi"/>
          <w:b/>
          <w:spacing w:val="-3"/>
          <w:sz w:val="22"/>
          <w:szCs w:val="22"/>
          <w:lang w:val="en-GB"/>
        </w:rPr>
        <w:t>Pendolin</w:t>
      </w:r>
      <w:proofErr w:type="spellEnd"/>
      <w:r w:rsidR="00343E2A" w:rsidRPr="006A6BDB">
        <w:rPr>
          <w:rFonts w:asciiTheme="minorHAnsi" w:hAnsiTheme="minorHAnsi"/>
          <w:b/>
          <w:spacing w:val="-3"/>
          <w:sz w:val="22"/>
          <w:szCs w:val="22"/>
          <w:lang w:val="en-GB"/>
        </w:rPr>
        <w:t>.</w:t>
      </w:r>
    </w:p>
    <w:p w:rsidR="00343E2A" w:rsidRPr="00343E2A"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p>
    <w:p w:rsidR="00343E2A" w:rsidRPr="00343E2A"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r w:rsidRPr="00343E2A">
        <w:rPr>
          <w:rFonts w:asciiTheme="minorHAnsi" w:hAnsiTheme="minorHAnsi"/>
          <w:spacing w:val="-3"/>
          <w:sz w:val="22"/>
          <w:szCs w:val="22"/>
          <w:lang w:val="en-GB"/>
        </w:rPr>
        <w:t xml:space="preserve">UBC Executive Board approved the Plan of Action for UBC Communications and Marketing 2014–2015 in </w:t>
      </w:r>
      <w:proofErr w:type="spellStart"/>
      <w:r w:rsidRPr="00343E2A">
        <w:rPr>
          <w:rFonts w:asciiTheme="minorHAnsi" w:hAnsiTheme="minorHAnsi"/>
          <w:spacing w:val="-3"/>
          <w:sz w:val="22"/>
          <w:szCs w:val="22"/>
          <w:lang w:val="en-GB"/>
        </w:rPr>
        <w:t>Växjö</w:t>
      </w:r>
      <w:proofErr w:type="spellEnd"/>
      <w:r w:rsidRPr="00343E2A">
        <w:rPr>
          <w:rFonts w:asciiTheme="minorHAnsi" w:hAnsiTheme="minorHAnsi"/>
          <w:spacing w:val="-3"/>
          <w:sz w:val="22"/>
          <w:szCs w:val="22"/>
          <w:lang w:val="en-GB"/>
        </w:rPr>
        <w:t xml:space="preserve"> on 29 October 2015. Irene </w:t>
      </w:r>
      <w:proofErr w:type="spellStart"/>
      <w:r w:rsidRPr="00343E2A">
        <w:rPr>
          <w:rFonts w:asciiTheme="minorHAnsi" w:hAnsiTheme="minorHAnsi"/>
          <w:spacing w:val="-3"/>
          <w:sz w:val="22"/>
          <w:szCs w:val="22"/>
          <w:lang w:val="en-GB"/>
        </w:rPr>
        <w:t>Pendolin</w:t>
      </w:r>
      <w:proofErr w:type="spellEnd"/>
      <w:r w:rsidRPr="00343E2A">
        <w:rPr>
          <w:rFonts w:asciiTheme="minorHAnsi" w:hAnsiTheme="minorHAnsi"/>
          <w:spacing w:val="-3"/>
          <w:sz w:val="22"/>
          <w:szCs w:val="22"/>
          <w:lang w:val="en-GB"/>
        </w:rPr>
        <w:t>, UBC Communications Manager, presented the report from the activities that followed up.</w:t>
      </w:r>
    </w:p>
    <w:p w:rsidR="00343E2A"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p>
    <w:p w:rsidR="00343E2A" w:rsidRPr="00343E2A" w:rsidRDefault="00512062" w:rsidP="00343E2A">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Irene </w:t>
      </w:r>
      <w:proofErr w:type="spellStart"/>
      <w:r w:rsidR="00343E2A">
        <w:rPr>
          <w:rFonts w:asciiTheme="minorHAnsi" w:hAnsiTheme="minorHAnsi"/>
          <w:spacing w:val="-3"/>
          <w:sz w:val="22"/>
          <w:szCs w:val="22"/>
          <w:lang w:val="en-GB"/>
        </w:rPr>
        <w:t>Pendolin</w:t>
      </w:r>
      <w:proofErr w:type="spellEnd"/>
      <w:r w:rsidR="00343E2A">
        <w:rPr>
          <w:rFonts w:asciiTheme="minorHAnsi" w:hAnsiTheme="minorHAnsi"/>
          <w:spacing w:val="-3"/>
          <w:sz w:val="22"/>
          <w:szCs w:val="22"/>
          <w:lang w:val="en-GB"/>
        </w:rPr>
        <w:t xml:space="preserve"> informed that o</w:t>
      </w:r>
      <w:r w:rsidR="00343E2A" w:rsidRPr="00343E2A">
        <w:rPr>
          <w:rFonts w:asciiTheme="minorHAnsi" w:hAnsiTheme="minorHAnsi"/>
          <w:spacing w:val="-3"/>
          <w:sz w:val="22"/>
          <w:szCs w:val="22"/>
          <w:lang w:val="en-GB"/>
        </w:rPr>
        <w:t>n 15-16 April 2015 the Communications Seminar for representativ</w:t>
      </w:r>
      <w:r w:rsidR="00343E2A">
        <w:rPr>
          <w:rFonts w:asciiTheme="minorHAnsi" w:hAnsiTheme="minorHAnsi"/>
          <w:spacing w:val="-3"/>
          <w:sz w:val="22"/>
          <w:szCs w:val="22"/>
          <w:lang w:val="en-GB"/>
        </w:rPr>
        <w:t xml:space="preserve">es of the new Commissions, cities’ communication experts </w:t>
      </w:r>
      <w:r w:rsidR="00343E2A" w:rsidRPr="00343E2A">
        <w:rPr>
          <w:rFonts w:asciiTheme="minorHAnsi" w:hAnsiTheme="minorHAnsi"/>
          <w:spacing w:val="-3"/>
          <w:sz w:val="22"/>
          <w:szCs w:val="22"/>
          <w:lang w:val="en-GB"/>
        </w:rPr>
        <w:t>and possibly other stakeholders will be held in Turku.</w:t>
      </w:r>
    </w:p>
    <w:p w:rsidR="00343E2A"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p>
    <w:p w:rsidR="00343E2A" w:rsidRPr="00343E2A"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r w:rsidRPr="00343E2A">
        <w:rPr>
          <w:rFonts w:asciiTheme="minorHAnsi" w:hAnsiTheme="minorHAnsi"/>
          <w:spacing w:val="-3"/>
          <w:sz w:val="22"/>
          <w:szCs w:val="22"/>
          <w:lang w:val="en-GB"/>
        </w:rPr>
        <w:t xml:space="preserve">One of the issues discussed is the UBC website. Its renewal is part of the larger process that comprises renewing the whole UBC look: logo, </w:t>
      </w:r>
      <w:proofErr w:type="spellStart"/>
      <w:r w:rsidRPr="00343E2A">
        <w:rPr>
          <w:rFonts w:asciiTheme="minorHAnsi" w:hAnsiTheme="minorHAnsi"/>
          <w:spacing w:val="-3"/>
          <w:sz w:val="22"/>
          <w:szCs w:val="22"/>
          <w:lang w:val="en-GB"/>
        </w:rPr>
        <w:t>visualities</w:t>
      </w:r>
      <w:proofErr w:type="spellEnd"/>
      <w:r w:rsidRPr="00343E2A">
        <w:rPr>
          <w:rFonts w:asciiTheme="minorHAnsi" w:hAnsiTheme="minorHAnsi"/>
          <w:spacing w:val="-3"/>
          <w:sz w:val="22"/>
          <w:szCs w:val="22"/>
          <w:lang w:val="en-GB"/>
        </w:rPr>
        <w:t>, typography, etc. All these elements are part of strengthening the UBC brand. The change is not only about mechanism, but also about new ways of working and connecting within the organisation, between cities, commissions, and UBC administration. Also, creating UBC intranet – internal website, should be taken into consideration.</w:t>
      </w:r>
    </w:p>
    <w:p w:rsidR="00343E2A"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p>
    <w:p w:rsidR="00343E2A" w:rsidRPr="00343E2A"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r w:rsidRPr="00343E2A">
        <w:rPr>
          <w:rFonts w:asciiTheme="minorHAnsi" w:hAnsiTheme="minorHAnsi"/>
          <w:spacing w:val="-3"/>
          <w:sz w:val="22"/>
          <w:szCs w:val="22"/>
          <w:lang w:val="en-GB"/>
        </w:rPr>
        <w:t>The UBC brand should be more recognizable, both internally and externally. The UBC’s services and know-how should be known to the member cities. The possibilities of getting involved and benefitting from the UBC activities and work should be widely communicated. The proposal of the UBC Communications Network could help to meet this challenge.</w:t>
      </w:r>
    </w:p>
    <w:p w:rsidR="00343E2A"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p>
    <w:p w:rsidR="00272BD3" w:rsidRDefault="00343E2A" w:rsidP="00343E2A">
      <w:pPr>
        <w:tabs>
          <w:tab w:val="left" w:pos="-720"/>
          <w:tab w:val="left" w:pos="0"/>
        </w:tabs>
        <w:suppressAutoHyphens/>
        <w:spacing w:line="288" w:lineRule="auto"/>
        <w:jc w:val="both"/>
        <w:rPr>
          <w:rFonts w:asciiTheme="minorHAnsi" w:hAnsiTheme="minorHAnsi"/>
          <w:spacing w:val="-3"/>
          <w:sz w:val="22"/>
          <w:szCs w:val="22"/>
          <w:lang w:val="en-GB"/>
        </w:rPr>
      </w:pPr>
      <w:r w:rsidRPr="00343E2A">
        <w:rPr>
          <w:rFonts w:asciiTheme="minorHAnsi" w:hAnsiTheme="minorHAnsi"/>
          <w:spacing w:val="-3"/>
          <w:sz w:val="22"/>
          <w:szCs w:val="22"/>
          <w:lang w:val="en-GB"/>
        </w:rPr>
        <w:t>More information is available in the documents attached to the minutes.</w:t>
      </w:r>
    </w:p>
    <w:p w:rsidR="00272BD3" w:rsidRDefault="00272BD3" w:rsidP="004434BC">
      <w:pPr>
        <w:tabs>
          <w:tab w:val="left" w:pos="-720"/>
          <w:tab w:val="left" w:pos="0"/>
        </w:tabs>
        <w:suppressAutoHyphens/>
        <w:spacing w:line="288" w:lineRule="auto"/>
        <w:jc w:val="both"/>
        <w:rPr>
          <w:rFonts w:asciiTheme="minorHAnsi" w:hAnsiTheme="minorHAnsi"/>
          <w:spacing w:val="-3"/>
          <w:sz w:val="22"/>
          <w:szCs w:val="22"/>
          <w:lang w:val="en-GB"/>
        </w:rPr>
      </w:pPr>
    </w:p>
    <w:p w:rsidR="009F4A1D" w:rsidRPr="006A6BDB" w:rsidRDefault="009F4A1D" w:rsidP="009F4A1D">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13.</w:t>
      </w:r>
      <w:r w:rsidRPr="006A6BDB">
        <w:rPr>
          <w:rFonts w:asciiTheme="minorHAnsi" w:hAnsiTheme="minorHAnsi"/>
          <w:b/>
          <w:spacing w:val="-3"/>
          <w:sz w:val="22"/>
          <w:szCs w:val="22"/>
          <w:lang w:val="en-GB"/>
        </w:rPr>
        <w:tab/>
        <w:t>XIII UBC General Conference in Gdynia, 27-30 October 2015.</w:t>
      </w:r>
    </w:p>
    <w:p w:rsidR="009F4A1D" w:rsidRPr="009F4A1D" w:rsidRDefault="009F4A1D" w:rsidP="009F4A1D">
      <w:pPr>
        <w:tabs>
          <w:tab w:val="left" w:pos="-720"/>
          <w:tab w:val="left" w:pos="0"/>
        </w:tabs>
        <w:suppressAutoHyphens/>
        <w:spacing w:line="288" w:lineRule="auto"/>
        <w:jc w:val="both"/>
        <w:rPr>
          <w:rFonts w:asciiTheme="minorHAnsi" w:hAnsiTheme="minorHAnsi"/>
          <w:spacing w:val="-3"/>
          <w:sz w:val="22"/>
          <w:szCs w:val="22"/>
          <w:lang w:val="en-GB"/>
        </w:rPr>
      </w:pPr>
      <w:r w:rsidRPr="009F4A1D">
        <w:rPr>
          <w:rFonts w:asciiTheme="minorHAnsi" w:hAnsiTheme="minorHAnsi"/>
          <w:spacing w:val="-3"/>
          <w:sz w:val="22"/>
          <w:szCs w:val="22"/>
          <w:lang w:val="en-GB"/>
        </w:rPr>
        <w:tab/>
        <w:t>Multimedia presentation of the Conference facilities – City of Gdynia</w:t>
      </w:r>
    </w:p>
    <w:p w:rsidR="009F4A1D" w:rsidRPr="009F4A1D" w:rsidRDefault="009F4A1D" w:rsidP="009F4A1D">
      <w:pPr>
        <w:tabs>
          <w:tab w:val="left" w:pos="-720"/>
          <w:tab w:val="left" w:pos="0"/>
        </w:tabs>
        <w:suppressAutoHyphens/>
        <w:spacing w:line="288" w:lineRule="auto"/>
        <w:jc w:val="both"/>
        <w:rPr>
          <w:rFonts w:asciiTheme="minorHAnsi" w:hAnsiTheme="minorHAnsi"/>
          <w:spacing w:val="-3"/>
          <w:sz w:val="22"/>
          <w:szCs w:val="22"/>
          <w:lang w:val="en-GB"/>
        </w:rPr>
      </w:pPr>
      <w:r w:rsidRPr="009F4A1D">
        <w:rPr>
          <w:rFonts w:asciiTheme="minorHAnsi" w:hAnsiTheme="minorHAnsi"/>
          <w:spacing w:val="-3"/>
          <w:sz w:val="22"/>
          <w:szCs w:val="22"/>
          <w:lang w:val="en-GB"/>
        </w:rPr>
        <w:tab/>
        <w:t>Proposal from the working group on the main Conference theme</w:t>
      </w:r>
    </w:p>
    <w:p w:rsidR="009F4A1D" w:rsidRPr="009F4A1D" w:rsidRDefault="009F4A1D" w:rsidP="009F4A1D">
      <w:pPr>
        <w:tabs>
          <w:tab w:val="left" w:pos="-720"/>
          <w:tab w:val="left" w:pos="0"/>
        </w:tabs>
        <w:suppressAutoHyphens/>
        <w:spacing w:line="288" w:lineRule="auto"/>
        <w:jc w:val="both"/>
        <w:rPr>
          <w:rFonts w:asciiTheme="minorHAnsi" w:hAnsiTheme="minorHAnsi"/>
          <w:spacing w:val="-3"/>
          <w:sz w:val="22"/>
          <w:szCs w:val="22"/>
          <w:lang w:val="en-GB"/>
        </w:rPr>
      </w:pPr>
      <w:r w:rsidRPr="009F4A1D">
        <w:rPr>
          <w:rFonts w:asciiTheme="minorHAnsi" w:hAnsiTheme="minorHAnsi"/>
          <w:spacing w:val="-3"/>
          <w:sz w:val="22"/>
          <w:szCs w:val="22"/>
          <w:lang w:val="en-GB"/>
        </w:rPr>
        <w:tab/>
        <w:t>Preparation of the General Conference issues, including time-table</w:t>
      </w:r>
    </w:p>
    <w:p w:rsidR="00343E2A" w:rsidRDefault="009F4A1D" w:rsidP="009F4A1D">
      <w:pPr>
        <w:tabs>
          <w:tab w:val="left" w:pos="-720"/>
          <w:tab w:val="left" w:pos="0"/>
        </w:tabs>
        <w:suppressAutoHyphens/>
        <w:spacing w:line="288" w:lineRule="auto"/>
        <w:jc w:val="both"/>
        <w:rPr>
          <w:rFonts w:asciiTheme="minorHAnsi" w:hAnsiTheme="minorHAnsi"/>
          <w:spacing w:val="-3"/>
          <w:sz w:val="22"/>
          <w:szCs w:val="22"/>
          <w:lang w:val="en-GB"/>
        </w:rPr>
      </w:pPr>
      <w:r w:rsidRPr="009F4A1D">
        <w:rPr>
          <w:rFonts w:asciiTheme="minorHAnsi" w:hAnsiTheme="minorHAnsi"/>
          <w:spacing w:val="-3"/>
          <w:sz w:val="22"/>
          <w:szCs w:val="22"/>
          <w:lang w:val="en-GB"/>
        </w:rPr>
        <w:tab/>
        <w:t>New Strategy o</w:t>
      </w:r>
      <w:r>
        <w:rPr>
          <w:rFonts w:asciiTheme="minorHAnsi" w:hAnsiTheme="minorHAnsi"/>
          <w:spacing w:val="-3"/>
          <w:sz w:val="22"/>
          <w:szCs w:val="22"/>
          <w:lang w:val="en-GB"/>
        </w:rPr>
        <w:t>f the UBC – preparatory process</w:t>
      </w:r>
    </w:p>
    <w:p w:rsidR="009F4A1D" w:rsidRDefault="009F4A1D" w:rsidP="004434BC">
      <w:pPr>
        <w:tabs>
          <w:tab w:val="left" w:pos="-720"/>
          <w:tab w:val="left" w:pos="0"/>
        </w:tabs>
        <w:suppressAutoHyphens/>
        <w:spacing w:line="288" w:lineRule="auto"/>
        <w:jc w:val="both"/>
        <w:rPr>
          <w:rFonts w:asciiTheme="minorHAnsi" w:hAnsiTheme="minorHAnsi"/>
          <w:spacing w:val="-3"/>
          <w:sz w:val="22"/>
          <w:szCs w:val="22"/>
          <w:lang w:val="en-GB"/>
        </w:rPr>
      </w:pPr>
    </w:p>
    <w:p w:rsidR="00343E2A" w:rsidRDefault="009F4A1D" w:rsidP="004434BC">
      <w:pPr>
        <w:tabs>
          <w:tab w:val="left" w:pos="-720"/>
          <w:tab w:val="left" w:pos="0"/>
        </w:tabs>
        <w:suppressAutoHyphens/>
        <w:spacing w:line="288" w:lineRule="auto"/>
        <w:jc w:val="both"/>
        <w:rPr>
          <w:rFonts w:asciiTheme="minorHAnsi" w:hAnsiTheme="minorHAnsi"/>
          <w:spacing w:val="-3"/>
          <w:sz w:val="22"/>
          <w:szCs w:val="22"/>
          <w:lang w:val="en-GB"/>
        </w:rPr>
      </w:pPr>
      <w:r w:rsidRPr="009F4A1D">
        <w:rPr>
          <w:rFonts w:asciiTheme="minorHAnsi" w:hAnsiTheme="minorHAnsi"/>
          <w:spacing w:val="-3"/>
          <w:sz w:val="22"/>
          <w:szCs w:val="22"/>
          <w:lang w:val="en-GB"/>
        </w:rPr>
        <w:t xml:space="preserve">Monika </w:t>
      </w:r>
      <w:proofErr w:type="spellStart"/>
      <w:r w:rsidRPr="009F4A1D">
        <w:rPr>
          <w:rFonts w:asciiTheme="minorHAnsi" w:hAnsiTheme="minorHAnsi"/>
          <w:spacing w:val="-3"/>
          <w:sz w:val="22"/>
          <w:szCs w:val="22"/>
          <w:lang w:val="en-GB"/>
        </w:rPr>
        <w:t>Pawlińska</w:t>
      </w:r>
      <w:proofErr w:type="spellEnd"/>
      <w:r w:rsidRPr="009F4A1D">
        <w:rPr>
          <w:rFonts w:asciiTheme="minorHAnsi" w:hAnsiTheme="minorHAnsi"/>
          <w:spacing w:val="-3"/>
          <w:sz w:val="22"/>
          <w:szCs w:val="22"/>
          <w:lang w:val="en-GB"/>
        </w:rPr>
        <w:t xml:space="preserve">, </w:t>
      </w:r>
      <w:r>
        <w:rPr>
          <w:rFonts w:asciiTheme="minorHAnsi" w:hAnsiTheme="minorHAnsi"/>
          <w:spacing w:val="-3"/>
          <w:sz w:val="22"/>
          <w:szCs w:val="22"/>
          <w:lang w:val="en-GB"/>
        </w:rPr>
        <w:t>C</w:t>
      </w:r>
      <w:r w:rsidRPr="009F4A1D">
        <w:rPr>
          <w:rFonts w:asciiTheme="minorHAnsi" w:hAnsiTheme="minorHAnsi"/>
          <w:spacing w:val="-3"/>
          <w:sz w:val="22"/>
          <w:szCs w:val="22"/>
          <w:lang w:val="en-GB"/>
        </w:rPr>
        <w:t>ity of Gdynia</w:t>
      </w:r>
      <w:r>
        <w:rPr>
          <w:rFonts w:asciiTheme="minorHAnsi" w:hAnsiTheme="minorHAnsi"/>
          <w:spacing w:val="-3"/>
          <w:sz w:val="22"/>
          <w:szCs w:val="22"/>
          <w:lang w:val="en-GB"/>
        </w:rPr>
        <w:t>,</w:t>
      </w:r>
      <w:r w:rsidRPr="009F4A1D">
        <w:rPr>
          <w:rFonts w:asciiTheme="minorHAnsi" w:hAnsiTheme="minorHAnsi"/>
          <w:spacing w:val="-3"/>
          <w:sz w:val="22"/>
          <w:szCs w:val="22"/>
          <w:lang w:val="en-GB"/>
        </w:rPr>
        <w:t xml:space="preserve"> presented the conference centre in the Pomeranian Science and Technology Park Gdynia which will be the venue of the UBC GC. The auditorium can seat up to 300 guests. The centre is also equipped with smaller conference halls that can be used for workshops. The centre provides multimedia projectors and projection screens, audio, TV and DVD devices, as well as a wireless Internet.</w:t>
      </w:r>
      <w:r>
        <w:rPr>
          <w:rFonts w:asciiTheme="minorHAnsi" w:hAnsiTheme="minorHAnsi"/>
          <w:spacing w:val="-3"/>
          <w:sz w:val="22"/>
          <w:szCs w:val="22"/>
          <w:lang w:val="en-GB"/>
        </w:rPr>
        <w:t xml:space="preserve"> Presentation on General Conference venue facilities is attached to the minutes.</w:t>
      </w:r>
    </w:p>
    <w:p w:rsidR="009F4A1D" w:rsidRDefault="009F4A1D" w:rsidP="004434BC">
      <w:pPr>
        <w:tabs>
          <w:tab w:val="left" w:pos="-720"/>
          <w:tab w:val="left" w:pos="0"/>
        </w:tabs>
        <w:suppressAutoHyphens/>
        <w:spacing w:line="288" w:lineRule="auto"/>
        <w:jc w:val="both"/>
        <w:rPr>
          <w:rFonts w:asciiTheme="minorHAnsi" w:hAnsiTheme="minorHAnsi"/>
          <w:spacing w:val="-3"/>
          <w:sz w:val="22"/>
          <w:szCs w:val="22"/>
          <w:lang w:val="en-GB"/>
        </w:rPr>
      </w:pPr>
    </w:p>
    <w:p w:rsidR="005927E3" w:rsidRDefault="005927E3" w:rsidP="004434B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On 25 February 2015 the meeting of the Working Group set up</w:t>
      </w:r>
      <w:r w:rsidR="00434D12">
        <w:rPr>
          <w:rFonts w:asciiTheme="minorHAnsi" w:hAnsiTheme="minorHAnsi"/>
          <w:spacing w:val="-3"/>
          <w:sz w:val="22"/>
          <w:szCs w:val="22"/>
          <w:lang w:val="en-GB"/>
        </w:rPr>
        <w:t xml:space="preserve"> by the Presidium was held in </w:t>
      </w:r>
      <w:proofErr w:type="spellStart"/>
      <w:r w:rsidR="00434D12">
        <w:rPr>
          <w:rFonts w:asciiTheme="minorHAnsi" w:hAnsiTheme="minorHAnsi"/>
          <w:spacing w:val="-3"/>
          <w:sz w:val="22"/>
          <w:szCs w:val="22"/>
          <w:lang w:val="en-GB"/>
        </w:rPr>
        <w:t>Ke</w:t>
      </w:r>
      <w:r>
        <w:rPr>
          <w:rFonts w:asciiTheme="minorHAnsi" w:hAnsiTheme="minorHAnsi"/>
          <w:spacing w:val="-3"/>
          <w:sz w:val="22"/>
          <w:szCs w:val="22"/>
          <w:lang w:val="en-GB"/>
        </w:rPr>
        <w:t>mi</w:t>
      </w:r>
      <w:proofErr w:type="spellEnd"/>
      <w:r>
        <w:rPr>
          <w:rFonts w:asciiTheme="minorHAnsi" w:hAnsiTheme="minorHAnsi"/>
          <w:spacing w:val="-3"/>
          <w:sz w:val="22"/>
          <w:szCs w:val="22"/>
          <w:lang w:val="en-GB"/>
        </w:rPr>
        <w:t>.</w:t>
      </w:r>
    </w:p>
    <w:p w:rsidR="005927E3" w:rsidRPr="005927E3" w:rsidRDefault="005927E3" w:rsidP="005927E3">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The </w:t>
      </w:r>
      <w:r w:rsidRPr="005927E3">
        <w:rPr>
          <w:rFonts w:asciiTheme="minorHAnsi" w:hAnsiTheme="minorHAnsi"/>
          <w:spacing w:val="-3"/>
          <w:sz w:val="22"/>
          <w:szCs w:val="22"/>
          <w:lang w:val="en-GB"/>
        </w:rPr>
        <w:t>meeting raised a number of important guidelines and themes to be taken into account when preparing the General Conference.</w:t>
      </w:r>
    </w:p>
    <w:p w:rsidR="005927E3" w:rsidRPr="005927E3" w:rsidRDefault="005927E3" w:rsidP="005927E3">
      <w:pPr>
        <w:tabs>
          <w:tab w:val="left" w:pos="-720"/>
          <w:tab w:val="left" w:pos="0"/>
        </w:tabs>
        <w:suppressAutoHyphens/>
        <w:spacing w:line="288" w:lineRule="auto"/>
        <w:jc w:val="both"/>
        <w:rPr>
          <w:rFonts w:asciiTheme="minorHAnsi" w:hAnsiTheme="minorHAnsi"/>
          <w:spacing w:val="-3"/>
          <w:sz w:val="22"/>
          <w:szCs w:val="22"/>
          <w:lang w:val="en-GB"/>
        </w:rPr>
      </w:pPr>
    </w:p>
    <w:p w:rsidR="005927E3" w:rsidRPr="005927E3" w:rsidRDefault="005927E3" w:rsidP="005927E3">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A</w:t>
      </w:r>
      <w:r w:rsidRPr="005927E3">
        <w:rPr>
          <w:rFonts w:asciiTheme="minorHAnsi" w:hAnsiTheme="minorHAnsi"/>
          <w:spacing w:val="-3"/>
          <w:sz w:val="22"/>
          <w:szCs w:val="22"/>
          <w:lang w:val="en-GB"/>
        </w:rPr>
        <w:t xml:space="preserve"> number of topics were raised</w:t>
      </w:r>
      <w:r>
        <w:rPr>
          <w:rFonts w:asciiTheme="minorHAnsi" w:hAnsiTheme="minorHAnsi"/>
          <w:spacing w:val="-3"/>
          <w:sz w:val="22"/>
          <w:szCs w:val="22"/>
          <w:lang w:val="en-GB"/>
        </w:rPr>
        <w:t xml:space="preserve"> and the</w:t>
      </w:r>
      <w:r w:rsidRPr="005927E3">
        <w:rPr>
          <w:rFonts w:asciiTheme="minorHAnsi" w:hAnsiTheme="minorHAnsi"/>
          <w:spacing w:val="-3"/>
          <w:sz w:val="22"/>
          <w:szCs w:val="22"/>
          <w:lang w:val="en-GB"/>
        </w:rPr>
        <w:t xml:space="preserve"> broad agreement </w:t>
      </w:r>
      <w:r>
        <w:rPr>
          <w:rFonts w:asciiTheme="minorHAnsi" w:hAnsiTheme="minorHAnsi"/>
          <w:spacing w:val="-3"/>
          <w:sz w:val="22"/>
          <w:szCs w:val="22"/>
          <w:lang w:val="en-GB"/>
        </w:rPr>
        <w:t xml:space="preserve">was that </w:t>
      </w:r>
      <w:r w:rsidRPr="005927E3">
        <w:rPr>
          <w:rFonts w:asciiTheme="minorHAnsi" w:hAnsiTheme="minorHAnsi"/>
          <w:spacing w:val="-3"/>
          <w:sz w:val="22"/>
          <w:szCs w:val="22"/>
          <w:lang w:val="en-GB"/>
        </w:rPr>
        <w:t>the overal</w:t>
      </w:r>
      <w:r>
        <w:rPr>
          <w:rFonts w:asciiTheme="minorHAnsi" w:hAnsiTheme="minorHAnsi"/>
          <w:spacing w:val="-3"/>
          <w:sz w:val="22"/>
          <w:szCs w:val="22"/>
          <w:lang w:val="en-GB"/>
        </w:rPr>
        <w:t>l theme of the open forum at</w:t>
      </w:r>
      <w:r w:rsidRPr="005927E3">
        <w:rPr>
          <w:rFonts w:asciiTheme="minorHAnsi" w:hAnsiTheme="minorHAnsi"/>
          <w:spacing w:val="-3"/>
          <w:sz w:val="22"/>
          <w:szCs w:val="22"/>
          <w:lang w:val="en-GB"/>
        </w:rPr>
        <w:t xml:space="preserve"> </w:t>
      </w:r>
      <w:r>
        <w:rPr>
          <w:rFonts w:asciiTheme="minorHAnsi" w:hAnsiTheme="minorHAnsi"/>
          <w:spacing w:val="-3"/>
          <w:sz w:val="22"/>
          <w:szCs w:val="22"/>
          <w:lang w:val="en-GB"/>
        </w:rPr>
        <w:t xml:space="preserve">the </w:t>
      </w:r>
      <w:r w:rsidRPr="005927E3">
        <w:rPr>
          <w:rFonts w:asciiTheme="minorHAnsi" w:hAnsiTheme="minorHAnsi"/>
          <w:spacing w:val="-3"/>
          <w:sz w:val="22"/>
          <w:szCs w:val="22"/>
          <w:lang w:val="en-GB"/>
        </w:rPr>
        <w:t>General Conference session could be</w:t>
      </w:r>
      <w:r>
        <w:rPr>
          <w:rFonts w:asciiTheme="minorHAnsi" w:hAnsiTheme="minorHAnsi"/>
          <w:spacing w:val="-3"/>
          <w:sz w:val="22"/>
          <w:szCs w:val="22"/>
          <w:lang w:val="en-GB"/>
        </w:rPr>
        <w:t xml:space="preserve"> “Building smart cities in the Baltic Sea Region”.</w:t>
      </w:r>
    </w:p>
    <w:p w:rsidR="005927E3" w:rsidRPr="005927E3" w:rsidRDefault="005927E3" w:rsidP="005927E3">
      <w:pPr>
        <w:tabs>
          <w:tab w:val="left" w:pos="-720"/>
          <w:tab w:val="left" w:pos="0"/>
        </w:tabs>
        <w:suppressAutoHyphens/>
        <w:spacing w:line="288" w:lineRule="auto"/>
        <w:jc w:val="both"/>
        <w:rPr>
          <w:rFonts w:asciiTheme="minorHAnsi" w:hAnsiTheme="minorHAnsi"/>
          <w:spacing w:val="-3"/>
          <w:sz w:val="22"/>
          <w:szCs w:val="22"/>
          <w:lang w:val="en-GB"/>
        </w:rPr>
      </w:pPr>
      <w:r w:rsidRPr="005927E3">
        <w:rPr>
          <w:rFonts w:asciiTheme="minorHAnsi" w:hAnsiTheme="minorHAnsi"/>
          <w:spacing w:val="-3"/>
          <w:sz w:val="22"/>
          <w:szCs w:val="22"/>
          <w:lang w:val="en-GB"/>
        </w:rPr>
        <w:t xml:space="preserve"> </w:t>
      </w:r>
    </w:p>
    <w:p w:rsidR="005927E3" w:rsidRPr="005927E3" w:rsidRDefault="005927E3" w:rsidP="005927E3">
      <w:pPr>
        <w:tabs>
          <w:tab w:val="left" w:pos="-720"/>
          <w:tab w:val="left" w:pos="0"/>
        </w:tabs>
        <w:suppressAutoHyphens/>
        <w:spacing w:line="288" w:lineRule="auto"/>
        <w:jc w:val="both"/>
        <w:rPr>
          <w:rFonts w:asciiTheme="minorHAnsi" w:hAnsiTheme="minorHAnsi"/>
          <w:spacing w:val="-3"/>
          <w:sz w:val="22"/>
          <w:szCs w:val="22"/>
          <w:lang w:val="en-GB"/>
        </w:rPr>
      </w:pPr>
      <w:r w:rsidRPr="005927E3">
        <w:rPr>
          <w:rFonts w:asciiTheme="minorHAnsi" w:hAnsiTheme="minorHAnsi"/>
          <w:spacing w:val="-3"/>
          <w:sz w:val="22"/>
          <w:szCs w:val="22"/>
          <w:lang w:val="en-GB"/>
        </w:rPr>
        <w:lastRenderedPageBreak/>
        <w:t>This overall broad theme would allow to discuss challenges of our cities from various angles – economic, cultural, safety, participatory, equality etc – covering fields of all Commissions.</w:t>
      </w:r>
    </w:p>
    <w:p w:rsidR="005927E3" w:rsidRPr="005927E3" w:rsidRDefault="005927E3" w:rsidP="005927E3">
      <w:pPr>
        <w:tabs>
          <w:tab w:val="left" w:pos="-720"/>
          <w:tab w:val="left" w:pos="0"/>
        </w:tabs>
        <w:suppressAutoHyphens/>
        <w:spacing w:line="288" w:lineRule="auto"/>
        <w:jc w:val="both"/>
        <w:rPr>
          <w:rFonts w:asciiTheme="minorHAnsi" w:hAnsiTheme="minorHAnsi"/>
          <w:spacing w:val="-3"/>
          <w:sz w:val="22"/>
          <w:szCs w:val="22"/>
          <w:lang w:val="en-GB"/>
        </w:rPr>
      </w:pPr>
    </w:p>
    <w:p w:rsidR="005927E3" w:rsidRPr="005927E3" w:rsidRDefault="005927E3" w:rsidP="005927E3">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The Board stressed that </w:t>
      </w:r>
      <w:r w:rsidRPr="005927E3">
        <w:rPr>
          <w:rFonts w:asciiTheme="minorHAnsi" w:hAnsiTheme="minorHAnsi"/>
          <w:spacing w:val="-3"/>
          <w:sz w:val="22"/>
          <w:szCs w:val="22"/>
          <w:lang w:val="en-GB"/>
        </w:rPr>
        <w:t>we should emphasize the role of our new Commissions in preparing the G</w:t>
      </w:r>
      <w:r>
        <w:rPr>
          <w:rFonts w:asciiTheme="minorHAnsi" w:hAnsiTheme="minorHAnsi"/>
          <w:spacing w:val="-3"/>
          <w:sz w:val="22"/>
          <w:szCs w:val="22"/>
          <w:lang w:val="en-GB"/>
        </w:rPr>
        <w:t>eneral Conference. This means i</w:t>
      </w:r>
      <w:r w:rsidRPr="005927E3">
        <w:rPr>
          <w:rFonts w:asciiTheme="minorHAnsi" w:hAnsiTheme="minorHAnsi"/>
          <w:spacing w:val="-3"/>
          <w:sz w:val="22"/>
          <w:szCs w:val="22"/>
          <w:lang w:val="en-GB"/>
        </w:rPr>
        <w:t>n practice, that the Commissions will be invited to participate actively in the G</w:t>
      </w:r>
      <w:r>
        <w:rPr>
          <w:rFonts w:asciiTheme="minorHAnsi" w:hAnsiTheme="minorHAnsi"/>
          <w:spacing w:val="-3"/>
          <w:sz w:val="22"/>
          <w:szCs w:val="22"/>
          <w:lang w:val="en-GB"/>
        </w:rPr>
        <w:t>C programme. In this way, the G</w:t>
      </w:r>
      <w:r w:rsidRPr="005927E3">
        <w:rPr>
          <w:rFonts w:asciiTheme="minorHAnsi" w:hAnsiTheme="minorHAnsi"/>
          <w:spacing w:val="-3"/>
          <w:sz w:val="22"/>
          <w:szCs w:val="22"/>
          <w:lang w:val="en-GB"/>
        </w:rPr>
        <w:t>eneral Conference would strengthen the beginning of the Commission work  - and thus the whole UBC.</w:t>
      </w:r>
    </w:p>
    <w:p w:rsidR="005927E3" w:rsidRDefault="005927E3" w:rsidP="005927E3">
      <w:pPr>
        <w:tabs>
          <w:tab w:val="left" w:pos="-720"/>
          <w:tab w:val="left" w:pos="0"/>
        </w:tabs>
        <w:suppressAutoHyphens/>
        <w:spacing w:line="288" w:lineRule="auto"/>
        <w:jc w:val="both"/>
        <w:rPr>
          <w:rFonts w:asciiTheme="minorHAnsi" w:hAnsiTheme="minorHAnsi"/>
          <w:spacing w:val="-3"/>
          <w:sz w:val="22"/>
          <w:szCs w:val="22"/>
          <w:lang w:val="en-GB"/>
        </w:rPr>
      </w:pPr>
    </w:p>
    <w:p w:rsidR="008A72CA" w:rsidRPr="005927E3" w:rsidRDefault="005927E3" w:rsidP="008A72CA">
      <w:pPr>
        <w:tabs>
          <w:tab w:val="left" w:pos="-720"/>
          <w:tab w:val="left" w:pos="0"/>
        </w:tabs>
        <w:suppressAutoHyphens/>
        <w:spacing w:line="288" w:lineRule="auto"/>
        <w:jc w:val="both"/>
        <w:rPr>
          <w:rFonts w:asciiTheme="minorHAnsi" w:hAnsiTheme="minorHAnsi"/>
          <w:spacing w:val="-3"/>
          <w:sz w:val="22"/>
          <w:szCs w:val="22"/>
          <w:lang w:val="en-GB"/>
        </w:rPr>
      </w:pPr>
      <w:r w:rsidRPr="005927E3">
        <w:rPr>
          <w:rFonts w:asciiTheme="minorHAnsi" w:hAnsiTheme="minorHAnsi"/>
          <w:spacing w:val="-3"/>
          <w:sz w:val="22"/>
          <w:szCs w:val="22"/>
          <w:lang w:val="en-GB"/>
        </w:rPr>
        <w:t xml:space="preserve">As we have to proceed with the first invitations to Member Cities, VIP guests and partners, </w:t>
      </w:r>
      <w:r w:rsidR="008A72CA">
        <w:rPr>
          <w:rFonts w:asciiTheme="minorHAnsi" w:hAnsiTheme="minorHAnsi"/>
          <w:spacing w:val="-3"/>
          <w:sz w:val="22"/>
          <w:szCs w:val="22"/>
          <w:lang w:val="en-GB"/>
        </w:rPr>
        <w:t>the Board members were asked to comment the proposed theme by 20 March 2015.</w:t>
      </w:r>
    </w:p>
    <w:p w:rsidR="009F4A1D" w:rsidRDefault="009F4A1D" w:rsidP="004434BC">
      <w:pPr>
        <w:tabs>
          <w:tab w:val="left" w:pos="-720"/>
          <w:tab w:val="left" w:pos="0"/>
        </w:tabs>
        <w:suppressAutoHyphens/>
        <w:spacing w:line="288" w:lineRule="auto"/>
        <w:jc w:val="both"/>
        <w:rPr>
          <w:rFonts w:asciiTheme="minorHAnsi" w:hAnsiTheme="minorHAnsi"/>
          <w:spacing w:val="-3"/>
          <w:sz w:val="22"/>
          <w:szCs w:val="22"/>
          <w:lang w:val="en-GB"/>
        </w:rPr>
      </w:pPr>
    </w:p>
    <w:p w:rsidR="00A31BFF" w:rsidRPr="006A6BDB" w:rsidRDefault="00A31BFF" w:rsidP="004434BC">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14.</w:t>
      </w:r>
      <w:r w:rsidRPr="006A6BDB">
        <w:rPr>
          <w:rFonts w:asciiTheme="minorHAnsi" w:hAnsiTheme="minorHAnsi"/>
          <w:b/>
          <w:spacing w:val="-3"/>
          <w:sz w:val="22"/>
          <w:szCs w:val="22"/>
          <w:lang w:val="en-GB"/>
        </w:rPr>
        <w:tab/>
        <w:t>Financial matters.</w:t>
      </w:r>
    </w:p>
    <w:p w:rsidR="00A31BFF" w:rsidRDefault="00A31BFF" w:rsidP="004434BC">
      <w:pPr>
        <w:tabs>
          <w:tab w:val="left" w:pos="-720"/>
          <w:tab w:val="left" w:pos="0"/>
        </w:tabs>
        <w:suppressAutoHyphens/>
        <w:spacing w:line="288" w:lineRule="auto"/>
        <w:jc w:val="both"/>
        <w:rPr>
          <w:rFonts w:asciiTheme="minorHAnsi" w:hAnsiTheme="minorHAnsi"/>
          <w:spacing w:val="-3"/>
          <w:sz w:val="22"/>
          <w:szCs w:val="22"/>
          <w:lang w:val="en-GB"/>
        </w:rPr>
      </w:pPr>
    </w:p>
    <w:p w:rsidR="00A31BFF" w:rsidRPr="00A31BFF" w:rsidRDefault="00A31BFF" w:rsidP="00A31BFF">
      <w:pPr>
        <w:tabs>
          <w:tab w:val="left" w:pos="-720"/>
          <w:tab w:val="left" w:pos="0"/>
        </w:tabs>
        <w:suppressAutoHyphens/>
        <w:spacing w:line="288" w:lineRule="auto"/>
        <w:jc w:val="both"/>
        <w:rPr>
          <w:rFonts w:asciiTheme="minorHAnsi" w:hAnsiTheme="minorHAnsi"/>
          <w:spacing w:val="-3"/>
          <w:sz w:val="22"/>
          <w:szCs w:val="22"/>
          <w:lang w:val="en-GB"/>
        </w:rPr>
      </w:pPr>
      <w:r w:rsidRPr="00A31BFF">
        <w:rPr>
          <w:rFonts w:asciiTheme="minorHAnsi" w:hAnsiTheme="minorHAnsi"/>
          <w:spacing w:val="-3"/>
          <w:sz w:val="22"/>
          <w:szCs w:val="22"/>
          <w:lang w:val="en-GB"/>
        </w:rPr>
        <w:t>Secretary General presented the financial report for 201</w:t>
      </w:r>
      <w:r>
        <w:rPr>
          <w:rFonts w:asciiTheme="minorHAnsi" w:hAnsiTheme="minorHAnsi"/>
          <w:spacing w:val="-3"/>
          <w:sz w:val="22"/>
          <w:szCs w:val="22"/>
          <w:lang w:val="en-GB"/>
        </w:rPr>
        <w:t>4</w:t>
      </w:r>
      <w:r w:rsidRPr="00A31BFF">
        <w:rPr>
          <w:rFonts w:asciiTheme="minorHAnsi" w:hAnsiTheme="minorHAnsi"/>
          <w:spacing w:val="-3"/>
          <w:sz w:val="22"/>
          <w:szCs w:val="22"/>
          <w:lang w:val="en-GB"/>
        </w:rPr>
        <w:t xml:space="preserve">. Mr </w:t>
      </w:r>
      <w:proofErr w:type="spellStart"/>
      <w:r w:rsidRPr="00A31BFF">
        <w:rPr>
          <w:rFonts w:asciiTheme="minorHAnsi" w:hAnsiTheme="minorHAnsi"/>
          <w:spacing w:val="-3"/>
          <w:sz w:val="22"/>
          <w:szCs w:val="22"/>
          <w:lang w:val="en-GB"/>
        </w:rPr>
        <w:t>Żaboklicki</w:t>
      </w:r>
      <w:proofErr w:type="spellEnd"/>
      <w:r w:rsidRPr="00A31BFF">
        <w:rPr>
          <w:rFonts w:asciiTheme="minorHAnsi" w:hAnsiTheme="minorHAnsi"/>
          <w:spacing w:val="-3"/>
          <w:sz w:val="22"/>
          <w:szCs w:val="22"/>
          <w:lang w:val="en-GB"/>
        </w:rPr>
        <w:t xml:space="preserve"> informed the income was mostly generated by the membership fees and the assets saved in 201</w:t>
      </w:r>
      <w:r w:rsidR="009D1A37">
        <w:rPr>
          <w:rFonts w:asciiTheme="minorHAnsi" w:hAnsiTheme="minorHAnsi"/>
          <w:spacing w:val="-3"/>
          <w:sz w:val="22"/>
          <w:szCs w:val="22"/>
          <w:lang w:val="en-GB"/>
        </w:rPr>
        <w:t>3</w:t>
      </w:r>
      <w:r w:rsidRPr="00A31BFF">
        <w:rPr>
          <w:rFonts w:asciiTheme="minorHAnsi" w:hAnsiTheme="minorHAnsi"/>
          <w:spacing w:val="-3"/>
          <w:sz w:val="22"/>
          <w:szCs w:val="22"/>
          <w:lang w:val="en-GB"/>
        </w:rPr>
        <w:t>. The main expenditure were: the costs of the commissions, meetings including Executive Board</w:t>
      </w:r>
      <w:r w:rsidR="009D1A37">
        <w:rPr>
          <w:rFonts w:asciiTheme="minorHAnsi" w:hAnsiTheme="minorHAnsi"/>
          <w:spacing w:val="-3"/>
          <w:sz w:val="22"/>
          <w:szCs w:val="22"/>
          <w:lang w:val="en-GB"/>
        </w:rPr>
        <w:t xml:space="preserve"> sessions</w:t>
      </w:r>
      <w:r w:rsidRPr="00A31BFF">
        <w:rPr>
          <w:rFonts w:asciiTheme="minorHAnsi" w:hAnsiTheme="minorHAnsi"/>
          <w:spacing w:val="-3"/>
          <w:sz w:val="22"/>
          <w:szCs w:val="22"/>
          <w:lang w:val="en-GB"/>
        </w:rPr>
        <w:t>, services/maintenance</w:t>
      </w:r>
      <w:r w:rsidR="009D1A37">
        <w:rPr>
          <w:rFonts w:asciiTheme="minorHAnsi" w:hAnsiTheme="minorHAnsi"/>
          <w:spacing w:val="-3"/>
          <w:sz w:val="22"/>
          <w:szCs w:val="22"/>
          <w:lang w:val="en-GB"/>
        </w:rPr>
        <w:t>, etc</w:t>
      </w:r>
      <w:r w:rsidRPr="00A31BFF">
        <w:rPr>
          <w:rFonts w:asciiTheme="minorHAnsi" w:hAnsiTheme="minorHAnsi"/>
          <w:spacing w:val="-3"/>
          <w:sz w:val="22"/>
          <w:szCs w:val="22"/>
          <w:lang w:val="en-GB"/>
        </w:rPr>
        <w:t>. Five annexes are attached to the report: membership fees, expenditure of UBC commissions, contributions to the secretariats, projects with external funding, cities’ contributions to the UBC events. The report is attached to the minutes.</w:t>
      </w:r>
    </w:p>
    <w:p w:rsidR="00A31BFF" w:rsidRDefault="00A31BFF" w:rsidP="00A31BFF">
      <w:pPr>
        <w:tabs>
          <w:tab w:val="left" w:pos="-720"/>
          <w:tab w:val="left" w:pos="0"/>
        </w:tabs>
        <w:suppressAutoHyphens/>
        <w:spacing w:line="288" w:lineRule="auto"/>
        <w:jc w:val="both"/>
        <w:rPr>
          <w:rFonts w:asciiTheme="minorHAnsi" w:hAnsiTheme="minorHAnsi"/>
          <w:spacing w:val="-3"/>
          <w:sz w:val="22"/>
          <w:szCs w:val="22"/>
          <w:lang w:val="en-GB"/>
        </w:rPr>
      </w:pPr>
    </w:p>
    <w:p w:rsidR="009D1A37" w:rsidRPr="00A31BFF" w:rsidRDefault="009D1A37" w:rsidP="009D1A37">
      <w:pPr>
        <w:tabs>
          <w:tab w:val="left" w:pos="-720"/>
          <w:tab w:val="left" w:pos="0"/>
        </w:tabs>
        <w:suppressAutoHyphens/>
        <w:spacing w:line="288" w:lineRule="auto"/>
        <w:jc w:val="both"/>
        <w:rPr>
          <w:rFonts w:asciiTheme="minorHAnsi" w:hAnsiTheme="minorHAnsi"/>
          <w:spacing w:val="-3"/>
          <w:sz w:val="22"/>
          <w:szCs w:val="22"/>
          <w:lang w:val="en-GB"/>
        </w:rPr>
      </w:pPr>
      <w:r w:rsidRPr="00A31BFF">
        <w:rPr>
          <w:rFonts w:asciiTheme="minorHAnsi" w:hAnsiTheme="minorHAnsi"/>
          <w:spacing w:val="-3"/>
          <w:sz w:val="22"/>
          <w:szCs w:val="22"/>
          <w:lang w:val="en-GB"/>
        </w:rPr>
        <w:t xml:space="preserve">Secretary General presented </w:t>
      </w:r>
      <w:r>
        <w:rPr>
          <w:rFonts w:asciiTheme="minorHAnsi" w:hAnsiTheme="minorHAnsi"/>
          <w:spacing w:val="-3"/>
          <w:sz w:val="22"/>
          <w:szCs w:val="22"/>
          <w:lang w:val="en-GB"/>
        </w:rPr>
        <w:t xml:space="preserve">also </w:t>
      </w:r>
      <w:r w:rsidRPr="00A31BFF">
        <w:rPr>
          <w:rFonts w:asciiTheme="minorHAnsi" w:hAnsiTheme="minorHAnsi"/>
          <w:spacing w:val="-3"/>
          <w:sz w:val="22"/>
          <w:szCs w:val="22"/>
          <w:lang w:val="en-GB"/>
        </w:rPr>
        <w:t>the proposal of the UBC budget for 201</w:t>
      </w:r>
      <w:r>
        <w:rPr>
          <w:rFonts w:asciiTheme="minorHAnsi" w:hAnsiTheme="minorHAnsi"/>
          <w:spacing w:val="-3"/>
          <w:sz w:val="22"/>
          <w:szCs w:val="22"/>
          <w:lang w:val="en-GB"/>
        </w:rPr>
        <w:t>5</w:t>
      </w:r>
      <w:r w:rsidRPr="00A31BFF">
        <w:rPr>
          <w:rFonts w:asciiTheme="minorHAnsi" w:hAnsiTheme="minorHAnsi"/>
          <w:spacing w:val="-3"/>
          <w:sz w:val="22"/>
          <w:szCs w:val="22"/>
          <w:lang w:val="en-GB"/>
        </w:rPr>
        <w:t>. The budget proposal is attached to the minutes.</w:t>
      </w:r>
    </w:p>
    <w:p w:rsidR="009D1A37" w:rsidRDefault="009D1A37" w:rsidP="00A31BFF">
      <w:pPr>
        <w:tabs>
          <w:tab w:val="left" w:pos="-720"/>
          <w:tab w:val="left" w:pos="0"/>
        </w:tabs>
        <w:suppressAutoHyphens/>
        <w:spacing w:line="288" w:lineRule="auto"/>
        <w:jc w:val="both"/>
        <w:rPr>
          <w:rFonts w:asciiTheme="minorHAnsi" w:hAnsiTheme="minorHAnsi"/>
          <w:spacing w:val="-3"/>
          <w:sz w:val="22"/>
          <w:szCs w:val="22"/>
          <w:lang w:val="en-GB"/>
        </w:rPr>
      </w:pPr>
    </w:p>
    <w:p w:rsidR="00B407D6" w:rsidRPr="00A31BFF" w:rsidRDefault="00B407D6" w:rsidP="00B407D6">
      <w:pPr>
        <w:tabs>
          <w:tab w:val="left" w:pos="-720"/>
          <w:tab w:val="left" w:pos="0"/>
        </w:tabs>
        <w:suppressAutoHyphens/>
        <w:spacing w:line="288" w:lineRule="auto"/>
        <w:jc w:val="both"/>
        <w:rPr>
          <w:rFonts w:asciiTheme="minorHAnsi" w:hAnsiTheme="minorHAnsi"/>
          <w:spacing w:val="-3"/>
          <w:sz w:val="22"/>
          <w:szCs w:val="22"/>
          <w:lang w:val="en-GB"/>
        </w:rPr>
      </w:pPr>
      <w:r w:rsidRPr="00A31BFF">
        <w:rPr>
          <w:rFonts w:asciiTheme="minorHAnsi" w:hAnsiTheme="minorHAnsi"/>
          <w:spacing w:val="-3"/>
          <w:sz w:val="22"/>
          <w:szCs w:val="22"/>
          <w:lang w:val="en-GB"/>
        </w:rPr>
        <w:t>Decision</w:t>
      </w:r>
      <w:r>
        <w:rPr>
          <w:rFonts w:asciiTheme="minorHAnsi" w:hAnsiTheme="minorHAnsi"/>
          <w:spacing w:val="-3"/>
          <w:sz w:val="22"/>
          <w:szCs w:val="22"/>
          <w:lang w:val="en-GB"/>
        </w:rPr>
        <w:t>:</w:t>
      </w:r>
    </w:p>
    <w:p w:rsidR="00B407D6" w:rsidRDefault="00B407D6" w:rsidP="00B407D6">
      <w:pPr>
        <w:tabs>
          <w:tab w:val="left" w:pos="-720"/>
          <w:tab w:val="left" w:pos="0"/>
        </w:tabs>
        <w:suppressAutoHyphens/>
        <w:spacing w:line="288" w:lineRule="auto"/>
        <w:jc w:val="both"/>
        <w:rPr>
          <w:rFonts w:asciiTheme="minorHAnsi" w:hAnsiTheme="minorHAnsi"/>
          <w:spacing w:val="-3"/>
          <w:sz w:val="22"/>
          <w:szCs w:val="22"/>
          <w:lang w:val="en-GB"/>
        </w:rPr>
      </w:pPr>
      <w:r w:rsidRPr="00A31BFF">
        <w:rPr>
          <w:rFonts w:asciiTheme="minorHAnsi" w:hAnsiTheme="minorHAnsi"/>
          <w:spacing w:val="-3"/>
          <w:sz w:val="22"/>
          <w:szCs w:val="22"/>
          <w:lang w:val="en-GB"/>
        </w:rPr>
        <w:t>The Board took note of the report and approved the budget for 201</w:t>
      </w:r>
      <w:r>
        <w:rPr>
          <w:rFonts w:asciiTheme="minorHAnsi" w:hAnsiTheme="minorHAnsi"/>
          <w:spacing w:val="-3"/>
          <w:sz w:val="22"/>
          <w:szCs w:val="22"/>
          <w:lang w:val="en-GB"/>
        </w:rPr>
        <w:t>5</w:t>
      </w:r>
      <w:r w:rsidRPr="00A31BFF">
        <w:rPr>
          <w:rFonts w:asciiTheme="minorHAnsi" w:hAnsiTheme="minorHAnsi"/>
          <w:spacing w:val="-3"/>
          <w:sz w:val="22"/>
          <w:szCs w:val="22"/>
          <w:lang w:val="en-GB"/>
        </w:rPr>
        <w:t>.</w:t>
      </w:r>
    </w:p>
    <w:p w:rsidR="00B407D6" w:rsidRDefault="00B407D6" w:rsidP="00A31BFF">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The Board decided the amount of funding to each Commission will depend on the submitted Action Plan. The Board authorised the Presidium to make a decision in question after the Commissions have submitted the Action Plans.</w:t>
      </w:r>
    </w:p>
    <w:p w:rsidR="00A31BFF" w:rsidRPr="00A31BFF" w:rsidRDefault="009D1A37" w:rsidP="00A31BFF">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Th</w:t>
      </w:r>
      <w:r w:rsidR="00B407D6">
        <w:rPr>
          <w:rFonts w:asciiTheme="minorHAnsi" w:hAnsiTheme="minorHAnsi"/>
          <w:spacing w:val="-3"/>
          <w:sz w:val="22"/>
          <w:szCs w:val="22"/>
          <w:lang w:val="en-GB"/>
        </w:rPr>
        <w:t>e</w:t>
      </w:r>
      <w:r>
        <w:rPr>
          <w:rFonts w:asciiTheme="minorHAnsi" w:hAnsiTheme="minorHAnsi"/>
          <w:spacing w:val="-3"/>
          <w:sz w:val="22"/>
          <w:szCs w:val="22"/>
          <w:lang w:val="en-GB"/>
        </w:rPr>
        <w:t xml:space="preserve"> Board decided that </w:t>
      </w:r>
      <w:r w:rsidR="00A31BFF" w:rsidRPr="00A31BFF">
        <w:rPr>
          <w:rFonts w:asciiTheme="minorHAnsi" w:hAnsiTheme="minorHAnsi"/>
          <w:spacing w:val="-3"/>
          <w:sz w:val="22"/>
          <w:szCs w:val="22"/>
          <w:lang w:val="en-GB"/>
        </w:rPr>
        <w:t>no</w:t>
      </w:r>
      <w:r>
        <w:rPr>
          <w:rFonts w:asciiTheme="minorHAnsi" w:hAnsiTheme="minorHAnsi"/>
          <w:spacing w:val="-3"/>
          <w:sz w:val="22"/>
          <w:szCs w:val="22"/>
          <w:lang w:val="en-GB"/>
        </w:rPr>
        <w:t xml:space="preserve"> </w:t>
      </w:r>
      <w:r w:rsidR="00A31BFF" w:rsidRPr="00A31BFF">
        <w:rPr>
          <w:rFonts w:asciiTheme="minorHAnsi" w:hAnsiTheme="minorHAnsi"/>
          <w:spacing w:val="-3"/>
          <w:sz w:val="22"/>
          <w:szCs w:val="22"/>
          <w:lang w:val="en-GB"/>
        </w:rPr>
        <w:t xml:space="preserve">more than 40% can be spent by the lead city(s) for: secretariat, remunerations (including projects), subcontractors, travel, mailing, office supplies, promotion materials.  Changes in the commission budget require President's approval. </w:t>
      </w:r>
    </w:p>
    <w:p w:rsidR="00272BD3" w:rsidRDefault="00272BD3" w:rsidP="004434BC">
      <w:pPr>
        <w:tabs>
          <w:tab w:val="left" w:pos="-720"/>
          <w:tab w:val="left" w:pos="0"/>
        </w:tabs>
        <w:suppressAutoHyphens/>
        <w:spacing w:line="288" w:lineRule="auto"/>
        <w:jc w:val="both"/>
        <w:rPr>
          <w:rFonts w:asciiTheme="minorHAnsi" w:hAnsiTheme="minorHAnsi"/>
          <w:spacing w:val="-3"/>
          <w:sz w:val="22"/>
          <w:szCs w:val="22"/>
          <w:lang w:val="en-GB"/>
        </w:rPr>
      </w:pPr>
    </w:p>
    <w:p w:rsidR="00272BD3" w:rsidRPr="006A6BDB" w:rsidRDefault="00AE02D5" w:rsidP="004434BC">
      <w:pPr>
        <w:tabs>
          <w:tab w:val="left" w:pos="-720"/>
          <w:tab w:val="left" w:pos="0"/>
        </w:tabs>
        <w:suppressAutoHyphens/>
        <w:spacing w:line="288" w:lineRule="auto"/>
        <w:jc w:val="both"/>
        <w:rPr>
          <w:rFonts w:asciiTheme="minorHAnsi" w:hAnsiTheme="minorHAnsi"/>
          <w:b/>
          <w:spacing w:val="-3"/>
          <w:sz w:val="22"/>
          <w:szCs w:val="22"/>
          <w:lang w:val="en-GB"/>
        </w:rPr>
      </w:pPr>
      <w:r w:rsidRPr="006A6BDB">
        <w:rPr>
          <w:rFonts w:asciiTheme="minorHAnsi" w:hAnsiTheme="minorHAnsi"/>
          <w:b/>
          <w:spacing w:val="-3"/>
          <w:sz w:val="22"/>
          <w:szCs w:val="22"/>
          <w:lang w:val="en-GB"/>
        </w:rPr>
        <w:t>15.</w:t>
      </w:r>
      <w:r w:rsidRPr="006A6BDB">
        <w:rPr>
          <w:rFonts w:asciiTheme="minorHAnsi" w:hAnsiTheme="minorHAnsi"/>
          <w:b/>
          <w:spacing w:val="-3"/>
          <w:sz w:val="22"/>
          <w:szCs w:val="22"/>
          <w:lang w:val="en-GB"/>
        </w:rPr>
        <w:tab/>
        <w:t>Any other business.</w:t>
      </w:r>
    </w:p>
    <w:p w:rsidR="00272BD3" w:rsidRDefault="00272BD3" w:rsidP="004434BC">
      <w:pPr>
        <w:tabs>
          <w:tab w:val="left" w:pos="-720"/>
          <w:tab w:val="left" w:pos="0"/>
        </w:tabs>
        <w:suppressAutoHyphens/>
        <w:spacing w:line="288" w:lineRule="auto"/>
        <w:jc w:val="both"/>
        <w:rPr>
          <w:rFonts w:asciiTheme="minorHAnsi" w:hAnsiTheme="minorHAnsi"/>
          <w:spacing w:val="-3"/>
          <w:sz w:val="22"/>
          <w:szCs w:val="22"/>
          <w:lang w:val="en-GB"/>
        </w:rPr>
      </w:pPr>
    </w:p>
    <w:p w:rsidR="00AE02D5" w:rsidRDefault="00AE02D5" w:rsidP="00AE02D5">
      <w:pPr>
        <w:tabs>
          <w:tab w:val="left" w:pos="-720"/>
          <w:tab w:val="left" w:pos="0"/>
        </w:tabs>
        <w:suppressAutoHyphens/>
        <w:spacing w:line="288" w:lineRule="auto"/>
        <w:jc w:val="both"/>
        <w:rPr>
          <w:rFonts w:asciiTheme="minorHAnsi" w:hAnsiTheme="minorHAnsi"/>
          <w:spacing w:val="-3"/>
          <w:sz w:val="22"/>
          <w:szCs w:val="22"/>
          <w:lang w:val="en-GB"/>
        </w:rPr>
      </w:pPr>
      <w:r w:rsidRPr="00AE02D5">
        <w:rPr>
          <w:rFonts w:asciiTheme="minorHAnsi" w:hAnsiTheme="minorHAnsi"/>
          <w:spacing w:val="-3"/>
          <w:sz w:val="22"/>
          <w:szCs w:val="22"/>
          <w:lang w:val="en-GB"/>
        </w:rPr>
        <w:t xml:space="preserve">Application for membership from the </w:t>
      </w:r>
      <w:r>
        <w:rPr>
          <w:rFonts w:asciiTheme="minorHAnsi" w:hAnsiTheme="minorHAnsi"/>
          <w:spacing w:val="-3"/>
          <w:sz w:val="22"/>
          <w:szCs w:val="22"/>
          <w:lang w:val="en-GB"/>
        </w:rPr>
        <w:t xml:space="preserve">city of </w:t>
      </w:r>
      <w:r w:rsidRPr="00AE02D5">
        <w:rPr>
          <w:rFonts w:asciiTheme="minorHAnsi" w:hAnsiTheme="minorHAnsi"/>
          <w:spacing w:val="-3"/>
          <w:sz w:val="22"/>
          <w:szCs w:val="22"/>
          <w:lang w:val="en-GB"/>
        </w:rPr>
        <w:t xml:space="preserve">Bergen auf </w:t>
      </w:r>
      <w:proofErr w:type="spellStart"/>
      <w:r w:rsidRPr="00AE02D5">
        <w:rPr>
          <w:rFonts w:asciiTheme="minorHAnsi" w:hAnsiTheme="minorHAnsi"/>
          <w:spacing w:val="-3"/>
          <w:sz w:val="22"/>
          <w:szCs w:val="22"/>
          <w:lang w:val="en-GB"/>
        </w:rPr>
        <w:t>Rügen</w:t>
      </w:r>
      <w:proofErr w:type="spellEnd"/>
      <w:r>
        <w:rPr>
          <w:rFonts w:asciiTheme="minorHAnsi" w:hAnsiTheme="minorHAnsi"/>
          <w:spacing w:val="-3"/>
          <w:sz w:val="22"/>
          <w:szCs w:val="22"/>
          <w:lang w:val="en-GB"/>
        </w:rPr>
        <w:t>, Germany.</w:t>
      </w:r>
    </w:p>
    <w:p w:rsidR="00AE02D5" w:rsidRPr="00AE02D5" w:rsidRDefault="00AE02D5" w:rsidP="00AE02D5">
      <w:pPr>
        <w:tabs>
          <w:tab w:val="left" w:pos="-720"/>
          <w:tab w:val="left" w:pos="0"/>
        </w:tabs>
        <w:suppressAutoHyphens/>
        <w:spacing w:line="288" w:lineRule="auto"/>
        <w:jc w:val="both"/>
        <w:rPr>
          <w:rFonts w:asciiTheme="minorHAnsi" w:hAnsiTheme="minorHAnsi"/>
          <w:spacing w:val="-3"/>
          <w:sz w:val="22"/>
          <w:szCs w:val="22"/>
          <w:lang w:val="en-GB"/>
        </w:rPr>
      </w:pPr>
    </w:p>
    <w:p w:rsidR="00AE02D5" w:rsidRPr="00AE02D5" w:rsidRDefault="00AE02D5" w:rsidP="00AE02D5">
      <w:pPr>
        <w:tabs>
          <w:tab w:val="left" w:pos="-720"/>
          <w:tab w:val="left" w:pos="0"/>
        </w:tabs>
        <w:suppressAutoHyphens/>
        <w:spacing w:line="288" w:lineRule="auto"/>
        <w:jc w:val="both"/>
        <w:rPr>
          <w:rFonts w:asciiTheme="minorHAnsi" w:hAnsiTheme="minorHAnsi"/>
          <w:spacing w:val="-3"/>
          <w:sz w:val="22"/>
          <w:szCs w:val="22"/>
          <w:lang w:val="en-GB"/>
        </w:rPr>
      </w:pPr>
      <w:r w:rsidRPr="00AE02D5">
        <w:rPr>
          <w:rFonts w:asciiTheme="minorHAnsi" w:hAnsiTheme="minorHAnsi"/>
          <w:spacing w:val="-3"/>
          <w:sz w:val="22"/>
          <w:szCs w:val="22"/>
          <w:lang w:val="en-GB"/>
        </w:rPr>
        <w:t xml:space="preserve">The President informed that UBC received an application from the </w:t>
      </w:r>
      <w:r>
        <w:rPr>
          <w:rFonts w:asciiTheme="minorHAnsi" w:hAnsiTheme="minorHAnsi"/>
          <w:spacing w:val="-3"/>
          <w:sz w:val="22"/>
          <w:szCs w:val="22"/>
          <w:lang w:val="en-GB"/>
        </w:rPr>
        <w:t xml:space="preserve">city of </w:t>
      </w:r>
      <w:r w:rsidRPr="00AE02D5">
        <w:rPr>
          <w:rFonts w:asciiTheme="minorHAnsi" w:hAnsiTheme="minorHAnsi"/>
          <w:spacing w:val="-3"/>
          <w:sz w:val="22"/>
          <w:szCs w:val="22"/>
          <w:lang w:val="en-GB"/>
        </w:rPr>
        <w:t xml:space="preserve">Bergen auf </w:t>
      </w:r>
      <w:proofErr w:type="spellStart"/>
      <w:r w:rsidRPr="00AE02D5">
        <w:rPr>
          <w:rFonts w:asciiTheme="minorHAnsi" w:hAnsiTheme="minorHAnsi"/>
          <w:spacing w:val="-3"/>
          <w:sz w:val="22"/>
          <w:szCs w:val="22"/>
          <w:lang w:val="en-GB"/>
        </w:rPr>
        <w:t>Rügen</w:t>
      </w:r>
      <w:proofErr w:type="spellEnd"/>
      <w:r w:rsidRPr="00AE02D5">
        <w:rPr>
          <w:rFonts w:asciiTheme="minorHAnsi" w:hAnsiTheme="minorHAnsi"/>
          <w:spacing w:val="-3"/>
          <w:sz w:val="22"/>
          <w:szCs w:val="22"/>
          <w:lang w:val="en-GB"/>
        </w:rPr>
        <w:t xml:space="preserve">, </w:t>
      </w:r>
      <w:r>
        <w:rPr>
          <w:rFonts w:asciiTheme="minorHAnsi" w:hAnsiTheme="minorHAnsi"/>
          <w:spacing w:val="-3"/>
          <w:sz w:val="22"/>
          <w:szCs w:val="22"/>
          <w:lang w:val="en-GB"/>
        </w:rPr>
        <w:t>Germany</w:t>
      </w:r>
      <w:r w:rsidRPr="00AE02D5">
        <w:rPr>
          <w:rFonts w:asciiTheme="minorHAnsi" w:hAnsiTheme="minorHAnsi"/>
          <w:spacing w:val="-3"/>
          <w:sz w:val="22"/>
          <w:szCs w:val="22"/>
          <w:lang w:val="en-GB"/>
        </w:rPr>
        <w:t xml:space="preserve">, to join the Union of the Baltic Cities. </w:t>
      </w:r>
    </w:p>
    <w:p w:rsidR="00AE02D5" w:rsidRDefault="00AE02D5" w:rsidP="00AE02D5">
      <w:pPr>
        <w:tabs>
          <w:tab w:val="left" w:pos="-720"/>
          <w:tab w:val="left" w:pos="0"/>
        </w:tabs>
        <w:suppressAutoHyphens/>
        <w:spacing w:line="288" w:lineRule="auto"/>
        <w:jc w:val="both"/>
        <w:rPr>
          <w:rFonts w:asciiTheme="minorHAnsi" w:hAnsiTheme="minorHAnsi"/>
          <w:spacing w:val="-3"/>
          <w:sz w:val="22"/>
          <w:szCs w:val="22"/>
          <w:lang w:val="en-GB"/>
        </w:rPr>
      </w:pPr>
    </w:p>
    <w:p w:rsidR="00272BD3" w:rsidRDefault="00AE02D5" w:rsidP="00AE02D5">
      <w:pPr>
        <w:tabs>
          <w:tab w:val="left" w:pos="-720"/>
          <w:tab w:val="left" w:pos="0"/>
        </w:tabs>
        <w:suppressAutoHyphens/>
        <w:spacing w:line="288" w:lineRule="auto"/>
        <w:jc w:val="both"/>
        <w:rPr>
          <w:rFonts w:asciiTheme="minorHAnsi" w:hAnsiTheme="minorHAnsi"/>
          <w:spacing w:val="-3"/>
          <w:sz w:val="22"/>
          <w:szCs w:val="22"/>
          <w:lang w:val="en-GB"/>
        </w:rPr>
      </w:pPr>
      <w:r w:rsidRPr="00AE02D5">
        <w:rPr>
          <w:rFonts w:asciiTheme="minorHAnsi" w:hAnsiTheme="minorHAnsi"/>
          <w:spacing w:val="-3"/>
          <w:sz w:val="22"/>
          <w:szCs w:val="22"/>
          <w:lang w:val="en-GB"/>
        </w:rPr>
        <w:t xml:space="preserve">The Board decided to accept Bergen auf </w:t>
      </w:r>
      <w:proofErr w:type="spellStart"/>
      <w:r w:rsidRPr="00AE02D5">
        <w:rPr>
          <w:rFonts w:asciiTheme="minorHAnsi" w:hAnsiTheme="minorHAnsi"/>
          <w:spacing w:val="-3"/>
          <w:sz w:val="22"/>
          <w:szCs w:val="22"/>
          <w:lang w:val="en-GB"/>
        </w:rPr>
        <w:t>Rügen</w:t>
      </w:r>
      <w:proofErr w:type="spellEnd"/>
      <w:r w:rsidRPr="00AE02D5">
        <w:rPr>
          <w:rFonts w:asciiTheme="minorHAnsi" w:hAnsiTheme="minorHAnsi"/>
          <w:spacing w:val="-3"/>
          <w:sz w:val="22"/>
          <w:szCs w:val="22"/>
          <w:lang w:val="en-GB"/>
        </w:rPr>
        <w:t xml:space="preserve"> as a member of the Union of the Baltic Cities and wished Bergen auf </w:t>
      </w:r>
      <w:proofErr w:type="spellStart"/>
      <w:r w:rsidRPr="00AE02D5">
        <w:rPr>
          <w:rFonts w:asciiTheme="minorHAnsi" w:hAnsiTheme="minorHAnsi"/>
          <w:spacing w:val="-3"/>
          <w:sz w:val="22"/>
          <w:szCs w:val="22"/>
          <w:lang w:val="en-GB"/>
        </w:rPr>
        <w:t>Rügen</w:t>
      </w:r>
      <w:proofErr w:type="spellEnd"/>
      <w:r w:rsidRPr="00AE02D5">
        <w:rPr>
          <w:rFonts w:asciiTheme="minorHAnsi" w:hAnsiTheme="minorHAnsi"/>
          <w:spacing w:val="-3"/>
          <w:sz w:val="22"/>
          <w:szCs w:val="22"/>
          <w:lang w:val="en-GB"/>
        </w:rPr>
        <w:t xml:space="preserve"> a successful cooperation with other UBC member cities.</w:t>
      </w:r>
    </w:p>
    <w:p w:rsidR="00C26561" w:rsidRDefault="00C26561" w:rsidP="004434BC">
      <w:pPr>
        <w:tabs>
          <w:tab w:val="left" w:pos="-720"/>
          <w:tab w:val="left" w:pos="0"/>
        </w:tabs>
        <w:suppressAutoHyphens/>
        <w:spacing w:line="288" w:lineRule="auto"/>
        <w:jc w:val="both"/>
        <w:rPr>
          <w:rFonts w:asciiTheme="minorHAnsi" w:hAnsiTheme="minorHAnsi"/>
          <w:spacing w:val="-3"/>
          <w:sz w:val="22"/>
          <w:szCs w:val="22"/>
          <w:lang w:val="en-GB"/>
        </w:rPr>
      </w:pPr>
    </w:p>
    <w:p w:rsidR="00AE02D5" w:rsidRPr="006A6BDB" w:rsidRDefault="00682C6C" w:rsidP="006A6BDB">
      <w:pPr>
        <w:tabs>
          <w:tab w:val="left" w:pos="-720"/>
          <w:tab w:val="left" w:pos="0"/>
        </w:tabs>
        <w:suppressAutoHyphens/>
        <w:spacing w:line="288" w:lineRule="auto"/>
        <w:ind w:left="705" w:hanging="705"/>
        <w:jc w:val="both"/>
        <w:rPr>
          <w:rFonts w:asciiTheme="minorHAnsi" w:hAnsiTheme="minorHAnsi"/>
          <w:b/>
          <w:spacing w:val="-3"/>
          <w:sz w:val="22"/>
          <w:szCs w:val="22"/>
          <w:lang w:val="en-GB"/>
        </w:rPr>
      </w:pPr>
      <w:r w:rsidRPr="006A6BDB">
        <w:rPr>
          <w:rFonts w:asciiTheme="minorHAnsi" w:hAnsiTheme="minorHAnsi"/>
          <w:b/>
          <w:spacing w:val="-3"/>
          <w:sz w:val="22"/>
          <w:szCs w:val="22"/>
          <w:lang w:val="en-GB"/>
        </w:rPr>
        <w:t>16.</w:t>
      </w:r>
      <w:r w:rsidRPr="006A6BDB">
        <w:rPr>
          <w:rFonts w:asciiTheme="minorHAnsi" w:hAnsiTheme="minorHAnsi"/>
          <w:b/>
          <w:spacing w:val="-3"/>
          <w:sz w:val="22"/>
          <w:szCs w:val="22"/>
          <w:lang w:val="en-GB"/>
        </w:rPr>
        <w:tab/>
        <w:t xml:space="preserve">Next meeting of the Executive Board, </w:t>
      </w:r>
      <w:proofErr w:type="spellStart"/>
      <w:r w:rsidRPr="006A6BDB">
        <w:rPr>
          <w:rFonts w:asciiTheme="minorHAnsi" w:hAnsiTheme="minorHAnsi"/>
          <w:b/>
          <w:spacing w:val="-3"/>
          <w:sz w:val="22"/>
          <w:szCs w:val="22"/>
          <w:lang w:val="en-GB"/>
        </w:rPr>
        <w:t>Charlotta</w:t>
      </w:r>
      <w:proofErr w:type="spellEnd"/>
      <w:r w:rsidRPr="006A6BDB">
        <w:rPr>
          <w:rFonts w:asciiTheme="minorHAnsi" w:hAnsiTheme="minorHAnsi"/>
          <w:b/>
          <w:spacing w:val="-3"/>
          <w:sz w:val="22"/>
          <w:szCs w:val="22"/>
          <w:lang w:val="en-GB"/>
        </w:rPr>
        <w:t xml:space="preserve"> Valley, 10-14 June 2015 and accompanying events: UBC BBQ Championship, Youth Rock Bands, Moto Fest,  information from the host.</w:t>
      </w:r>
    </w:p>
    <w:p w:rsidR="00682C6C" w:rsidRDefault="00682C6C" w:rsidP="004434BC">
      <w:pPr>
        <w:tabs>
          <w:tab w:val="left" w:pos="-720"/>
          <w:tab w:val="left" w:pos="0"/>
        </w:tabs>
        <w:suppressAutoHyphens/>
        <w:spacing w:line="288" w:lineRule="auto"/>
        <w:jc w:val="both"/>
        <w:rPr>
          <w:rFonts w:asciiTheme="minorHAnsi" w:hAnsiTheme="minorHAnsi"/>
          <w:spacing w:val="-3"/>
          <w:sz w:val="22"/>
          <w:szCs w:val="22"/>
          <w:lang w:val="en-GB"/>
        </w:rPr>
      </w:pPr>
    </w:p>
    <w:p w:rsidR="00682C6C" w:rsidRPr="00682C6C" w:rsidRDefault="00682C6C" w:rsidP="00682C6C">
      <w:pPr>
        <w:tabs>
          <w:tab w:val="left" w:pos="-720"/>
          <w:tab w:val="left" w:pos="0"/>
        </w:tabs>
        <w:suppressAutoHyphens/>
        <w:spacing w:line="288" w:lineRule="auto"/>
        <w:jc w:val="both"/>
        <w:rPr>
          <w:rFonts w:asciiTheme="minorHAnsi" w:hAnsiTheme="minorHAnsi"/>
          <w:spacing w:val="-3"/>
          <w:sz w:val="22"/>
          <w:szCs w:val="22"/>
          <w:lang w:val="en-GB"/>
        </w:rPr>
      </w:pPr>
      <w:proofErr w:type="spellStart"/>
      <w:r w:rsidRPr="00682C6C">
        <w:rPr>
          <w:rFonts w:asciiTheme="minorHAnsi" w:hAnsiTheme="minorHAnsi"/>
          <w:spacing w:val="-3"/>
          <w:sz w:val="22"/>
          <w:szCs w:val="22"/>
          <w:lang w:val="en-GB"/>
        </w:rPr>
        <w:t>Waldemar</w:t>
      </w:r>
      <w:proofErr w:type="spellEnd"/>
      <w:r>
        <w:rPr>
          <w:rFonts w:asciiTheme="minorHAnsi" w:hAnsiTheme="minorHAnsi"/>
          <w:spacing w:val="-3"/>
          <w:sz w:val="22"/>
          <w:szCs w:val="22"/>
          <w:lang w:val="en-GB"/>
        </w:rPr>
        <w:t xml:space="preserve"> </w:t>
      </w:r>
      <w:proofErr w:type="spellStart"/>
      <w:r w:rsidRPr="00682C6C">
        <w:rPr>
          <w:rFonts w:asciiTheme="minorHAnsi" w:hAnsiTheme="minorHAnsi"/>
          <w:spacing w:val="-3"/>
          <w:sz w:val="22"/>
          <w:szCs w:val="22"/>
          <w:lang w:val="en-GB"/>
        </w:rPr>
        <w:t>Sypia</w:t>
      </w:r>
      <w:r>
        <w:rPr>
          <w:rFonts w:asciiTheme="minorHAnsi" w:hAnsiTheme="minorHAnsi"/>
          <w:spacing w:val="-3"/>
          <w:sz w:val="22"/>
          <w:szCs w:val="22"/>
          <w:lang w:val="en-GB"/>
        </w:rPr>
        <w:t>ński</w:t>
      </w:r>
      <w:proofErr w:type="spellEnd"/>
      <w:r>
        <w:rPr>
          <w:rFonts w:asciiTheme="minorHAnsi" w:hAnsiTheme="minorHAnsi"/>
          <w:spacing w:val="-3"/>
          <w:sz w:val="22"/>
          <w:szCs w:val="22"/>
          <w:lang w:val="en-GB"/>
        </w:rPr>
        <w:t xml:space="preserve">, </w:t>
      </w:r>
      <w:r w:rsidR="00DA5809">
        <w:rPr>
          <w:rFonts w:asciiTheme="minorHAnsi" w:hAnsiTheme="minorHAnsi"/>
          <w:spacing w:val="-3"/>
          <w:sz w:val="22"/>
          <w:szCs w:val="22"/>
          <w:lang w:val="en-GB"/>
        </w:rPr>
        <w:t xml:space="preserve">Vice-Chair of former Commission on Business, </w:t>
      </w:r>
      <w:proofErr w:type="spellStart"/>
      <w:r>
        <w:rPr>
          <w:rFonts w:asciiTheme="minorHAnsi" w:hAnsiTheme="minorHAnsi"/>
          <w:spacing w:val="-3"/>
          <w:sz w:val="22"/>
          <w:szCs w:val="22"/>
          <w:lang w:val="en-GB"/>
        </w:rPr>
        <w:t>U</w:t>
      </w:r>
      <w:r w:rsidRPr="00682C6C">
        <w:rPr>
          <w:rFonts w:asciiTheme="minorHAnsi" w:hAnsiTheme="minorHAnsi"/>
          <w:spacing w:val="-3"/>
          <w:sz w:val="22"/>
          <w:szCs w:val="22"/>
          <w:lang w:val="en-GB"/>
        </w:rPr>
        <w:t>stka</w:t>
      </w:r>
      <w:proofErr w:type="spellEnd"/>
      <w:r w:rsidRPr="00682C6C">
        <w:rPr>
          <w:rFonts w:asciiTheme="minorHAnsi" w:hAnsiTheme="minorHAnsi"/>
          <w:spacing w:val="-3"/>
          <w:sz w:val="22"/>
          <w:szCs w:val="22"/>
          <w:lang w:val="en-GB"/>
        </w:rPr>
        <w:t xml:space="preserve">, on behalf of </w:t>
      </w:r>
      <w:proofErr w:type="spellStart"/>
      <w:r>
        <w:rPr>
          <w:rFonts w:asciiTheme="minorHAnsi" w:hAnsiTheme="minorHAnsi"/>
          <w:spacing w:val="-3"/>
          <w:sz w:val="22"/>
          <w:szCs w:val="22"/>
          <w:lang w:val="en-GB"/>
        </w:rPr>
        <w:t>Mirosław</w:t>
      </w:r>
      <w:proofErr w:type="spellEnd"/>
      <w:r>
        <w:rPr>
          <w:rFonts w:asciiTheme="minorHAnsi" w:hAnsiTheme="minorHAnsi"/>
          <w:spacing w:val="-3"/>
          <w:sz w:val="22"/>
          <w:szCs w:val="22"/>
          <w:lang w:val="en-GB"/>
        </w:rPr>
        <w:t xml:space="preserve"> </w:t>
      </w:r>
      <w:proofErr w:type="spellStart"/>
      <w:r>
        <w:rPr>
          <w:rFonts w:asciiTheme="minorHAnsi" w:hAnsiTheme="minorHAnsi"/>
          <w:spacing w:val="-3"/>
          <w:sz w:val="22"/>
          <w:szCs w:val="22"/>
          <w:lang w:val="en-GB"/>
        </w:rPr>
        <w:t>Wawrowski</w:t>
      </w:r>
      <w:proofErr w:type="spellEnd"/>
      <w:r>
        <w:rPr>
          <w:rFonts w:asciiTheme="minorHAnsi" w:hAnsiTheme="minorHAnsi"/>
          <w:spacing w:val="-3"/>
          <w:sz w:val="22"/>
          <w:szCs w:val="22"/>
          <w:lang w:val="en-GB"/>
        </w:rPr>
        <w:t xml:space="preserve">, the owner of </w:t>
      </w:r>
      <w:r w:rsidRPr="00682C6C">
        <w:rPr>
          <w:rFonts w:asciiTheme="minorHAnsi" w:hAnsiTheme="minorHAnsi"/>
          <w:spacing w:val="-3"/>
          <w:sz w:val="22"/>
          <w:szCs w:val="22"/>
          <w:lang w:val="en-GB"/>
        </w:rPr>
        <w:t xml:space="preserve">UBC Partner member </w:t>
      </w:r>
      <w:proofErr w:type="spellStart"/>
      <w:r w:rsidRPr="00682C6C">
        <w:rPr>
          <w:rFonts w:asciiTheme="minorHAnsi" w:hAnsiTheme="minorHAnsi"/>
          <w:spacing w:val="-3"/>
          <w:sz w:val="22"/>
          <w:szCs w:val="22"/>
          <w:lang w:val="en-GB"/>
        </w:rPr>
        <w:t>Charlotta</w:t>
      </w:r>
      <w:proofErr w:type="spellEnd"/>
      <w:r w:rsidRPr="00682C6C">
        <w:rPr>
          <w:rFonts w:asciiTheme="minorHAnsi" w:hAnsiTheme="minorHAnsi"/>
          <w:spacing w:val="-3"/>
          <w:sz w:val="22"/>
          <w:szCs w:val="22"/>
          <w:lang w:val="en-GB"/>
        </w:rPr>
        <w:t xml:space="preserve"> Valley (http://www.dolinacharlotty.pl/en), invited the Board to hold the 73</w:t>
      </w:r>
      <w:r w:rsidRPr="003B7C8F">
        <w:rPr>
          <w:rFonts w:asciiTheme="minorHAnsi" w:hAnsiTheme="minorHAnsi"/>
          <w:spacing w:val="-3"/>
          <w:sz w:val="22"/>
          <w:szCs w:val="22"/>
          <w:vertAlign w:val="superscript"/>
          <w:lang w:val="en-GB"/>
        </w:rPr>
        <w:t>rd</w:t>
      </w:r>
      <w:r w:rsidR="003B7C8F">
        <w:rPr>
          <w:rFonts w:asciiTheme="minorHAnsi" w:hAnsiTheme="minorHAnsi"/>
          <w:spacing w:val="-3"/>
          <w:sz w:val="22"/>
          <w:szCs w:val="22"/>
          <w:lang w:val="en-GB"/>
        </w:rPr>
        <w:t xml:space="preserve"> </w:t>
      </w:r>
      <w:r w:rsidRPr="00682C6C">
        <w:rPr>
          <w:rFonts w:asciiTheme="minorHAnsi" w:hAnsiTheme="minorHAnsi"/>
          <w:spacing w:val="-3"/>
          <w:sz w:val="22"/>
          <w:szCs w:val="22"/>
          <w:lang w:val="en-GB"/>
        </w:rPr>
        <w:t xml:space="preserve">Board Meeting in </w:t>
      </w:r>
      <w:proofErr w:type="spellStart"/>
      <w:r w:rsidRPr="00682C6C">
        <w:rPr>
          <w:rFonts w:asciiTheme="minorHAnsi" w:hAnsiTheme="minorHAnsi"/>
          <w:spacing w:val="-3"/>
          <w:sz w:val="22"/>
          <w:szCs w:val="22"/>
          <w:lang w:val="en-GB"/>
        </w:rPr>
        <w:t>Charlotta</w:t>
      </w:r>
      <w:proofErr w:type="spellEnd"/>
      <w:r w:rsidRPr="00682C6C">
        <w:rPr>
          <w:rFonts w:asciiTheme="minorHAnsi" w:hAnsiTheme="minorHAnsi"/>
          <w:spacing w:val="-3"/>
          <w:sz w:val="22"/>
          <w:szCs w:val="22"/>
          <w:lang w:val="en-GB"/>
        </w:rPr>
        <w:t xml:space="preserve"> Valley</w:t>
      </w:r>
      <w:r>
        <w:rPr>
          <w:rFonts w:asciiTheme="minorHAnsi" w:hAnsiTheme="minorHAnsi"/>
          <w:spacing w:val="-3"/>
          <w:sz w:val="22"/>
          <w:szCs w:val="22"/>
          <w:lang w:val="en-GB"/>
        </w:rPr>
        <w:t>,</w:t>
      </w:r>
      <w:r w:rsidRPr="00682C6C">
        <w:rPr>
          <w:rFonts w:asciiTheme="minorHAnsi" w:hAnsiTheme="minorHAnsi"/>
          <w:spacing w:val="-3"/>
          <w:sz w:val="22"/>
          <w:szCs w:val="22"/>
          <w:lang w:val="en-GB"/>
        </w:rPr>
        <w:t xml:space="preserve"> on 10</w:t>
      </w:r>
      <w:r>
        <w:rPr>
          <w:rFonts w:asciiTheme="minorHAnsi" w:hAnsiTheme="minorHAnsi"/>
          <w:spacing w:val="-3"/>
          <w:sz w:val="22"/>
          <w:szCs w:val="22"/>
          <w:lang w:val="en-GB"/>
        </w:rPr>
        <w:t>-</w:t>
      </w:r>
      <w:r w:rsidRPr="00682C6C">
        <w:rPr>
          <w:rFonts w:asciiTheme="minorHAnsi" w:hAnsiTheme="minorHAnsi"/>
          <w:spacing w:val="-3"/>
          <w:sz w:val="22"/>
          <w:szCs w:val="22"/>
          <w:lang w:val="en-GB"/>
        </w:rPr>
        <w:t xml:space="preserve">14 June 2015. </w:t>
      </w:r>
    </w:p>
    <w:p w:rsidR="003B7C8F" w:rsidRDefault="003B7C8F" w:rsidP="00682C6C">
      <w:pPr>
        <w:tabs>
          <w:tab w:val="left" w:pos="-720"/>
          <w:tab w:val="left" w:pos="0"/>
        </w:tabs>
        <w:suppressAutoHyphens/>
        <w:spacing w:line="288" w:lineRule="auto"/>
        <w:jc w:val="both"/>
        <w:rPr>
          <w:rFonts w:asciiTheme="minorHAnsi" w:hAnsiTheme="minorHAnsi"/>
          <w:spacing w:val="-3"/>
          <w:sz w:val="22"/>
          <w:szCs w:val="22"/>
          <w:lang w:val="en-GB"/>
        </w:rPr>
      </w:pPr>
    </w:p>
    <w:p w:rsidR="00682C6C" w:rsidRDefault="00682C6C" w:rsidP="00682C6C">
      <w:pPr>
        <w:tabs>
          <w:tab w:val="left" w:pos="-720"/>
          <w:tab w:val="left" w:pos="0"/>
        </w:tabs>
        <w:suppressAutoHyphens/>
        <w:spacing w:line="288" w:lineRule="auto"/>
        <w:jc w:val="both"/>
        <w:rPr>
          <w:rFonts w:asciiTheme="minorHAnsi" w:hAnsiTheme="minorHAnsi"/>
          <w:spacing w:val="-3"/>
          <w:sz w:val="22"/>
          <w:szCs w:val="22"/>
          <w:lang w:val="en-GB"/>
        </w:rPr>
      </w:pPr>
      <w:r w:rsidRPr="00682C6C">
        <w:rPr>
          <w:rFonts w:asciiTheme="minorHAnsi" w:hAnsiTheme="minorHAnsi"/>
          <w:spacing w:val="-3"/>
          <w:sz w:val="22"/>
          <w:szCs w:val="22"/>
          <w:lang w:val="en-GB"/>
        </w:rPr>
        <w:t xml:space="preserve">All member cities are invited </w:t>
      </w:r>
      <w:r w:rsidR="00434D12">
        <w:rPr>
          <w:rFonts w:asciiTheme="minorHAnsi" w:hAnsiTheme="minorHAnsi"/>
          <w:spacing w:val="-3"/>
          <w:sz w:val="22"/>
          <w:szCs w:val="22"/>
          <w:lang w:val="en-GB"/>
        </w:rPr>
        <w:t xml:space="preserve">to </w:t>
      </w:r>
      <w:r w:rsidRPr="00682C6C">
        <w:rPr>
          <w:rFonts w:asciiTheme="minorHAnsi" w:hAnsiTheme="minorHAnsi"/>
          <w:spacing w:val="-3"/>
          <w:sz w:val="22"/>
          <w:szCs w:val="22"/>
          <w:lang w:val="en-GB"/>
        </w:rPr>
        <w:t>attend the open session of the Board meeting and the accompanying events: UBC BBQ Championship</w:t>
      </w:r>
      <w:r w:rsidR="003B7C8F">
        <w:rPr>
          <w:rFonts w:asciiTheme="minorHAnsi" w:hAnsiTheme="minorHAnsi"/>
          <w:spacing w:val="-3"/>
          <w:sz w:val="22"/>
          <w:szCs w:val="22"/>
          <w:lang w:val="en-GB"/>
        </w:rPr>
        <w:t>s</w:t>
      </w:r>
      <w:r w:rsidRPr="00682C6C">
        <w:rPr>
          <w:rFonts w:asciiTheme="minorHAnsi" w:hAnsiTheme="minorHAnsi"/>
          <w:spacing w:val="-3"/>
          <w:sz w:val="22"/>
          <w:szCs w:val="22"/>
          <w:lang w:val="en-GB"/>
        </w:rPr>
        <w:t>, review of Youth Rock Bands</w:t>
      </w:r>
      <w:r w:rsidR="003B7C8F">
        <w:rPr>
          <w:rFonts w:asciiTheme="minorHAnsi" w:hAnsiTheme="minorHAnsi"/>
          <w:spacing w:val="-3"/>
          <w:sz w:val="22"/>
          <w:szCs w:val="22"/>
          <w:lang w:val="en-GB"/>
        </w:rPr>
        <w:t xml:space="preserve"> from UBC cities</w:t>
      </w:r>
      <w:r w:rsidRPr="00682C6C">
        <w:rPr>
          <w:rFonts w:asciiTheme="minorHAnsi" w:hAnsiTheme="minorHAnsi"/>
          <w:spacing w:val="-3"/>
          <w:sz w:val="22"/>
          <w:szCs w:val="22"/>
          <w:lang w:val="en-GB"/>
        </w:rPr>
        <w:t xml:space="preserve">, </w:t>
      </w:r>
      <w:proofErr w:type="spellStart"/>
      <w:r w:rsidRPr="00682C6C">
        <w:rPr>
          <w:rFonts w:asciiTheme="minorHAnsi" w:hAnsiTheme="minorHAnsi"/>
          <w:spacing w:val="-3"/>
          <w:sz w:val="22"/>
          <w:szCs w:val="22"/>
          <w:lang w:val="en-GB"/>
        </w:rPr>
        <w:t>Charlotta</w:t>
      </w:r>
      <w:proofErr w:type="spellEnd"/>
      <w:r w:rsidRPr="00682C6C">
        <w:rPr>
          <w:rFonts w:asciiTheme="minorHAnsi" w:hAnsiTheme="minorHAnsi"/>
          <w:spacing w:val="-3"/>
          <w:sz w:val="22"/>
          <w:szCs w:val="22"/>
          <w:lang w:val="en-GB"/>
        </w:rPr>
        <w:t xml:space="preserve"> </w:t>
      </w:r>
      <w:proofErr w:type="spellStart"/>
      <w:r w:rsidRPr="00682C6C">
        <w:rPr>
          <w:rFonts w:asciiTheme="minorHAnsi" w:hAnsiTheme="minorHAnsi"/>
          <w:spacing w:val="-3"/>
          <w:sz w:val="22"/>
          <w:szCs w:val="22"/>
          <w:lang w:val="en-GB"/>
        </w:rPr>
        <w:t>Moto</w:t>
      </w:r>
      <w:proofErr w:type="spellEnd"/>
      <w:r w:rsidRPr="00682C6C">
        <w:rPr>
          <w:rFonts w:asciiTheme="minorHAnsi" w:hAnsiTheme="minorHAnsi"/>
          <w:spacing w:val="-3"/>
          <w:sz w:val="22"/>
          <w:szCs w:val="22"/>
          <w:lang w:val="en-GB"/>
        </w:rPr>
        <w:t xml:space="preserve"> Fest.</w:t>
      </w:r>
    </w:p>
    <w:p w:rsidR="00682C6C" w:rsidRDefault="00682C6C" w:rsidP="00682C6C">
      <w:pPr>
        <w:tabs>
          <w:tab w:val="left" w:pos="-720"/>
          <w:tab w:val="left" w:pos="0"/>
        </w:tabs>
        <w:suppressAutoHyphens/>
        <w:spacing w:line="288" w:lineRule="auto"/>
        <w:jc w:val="both"/>
        <w:rPr>
          <w:rFonts w:asciiTheme="minorHAnsi" w:hAnsiTheme="minorHAnsi"/>
          <w:spacing w:val="-3"/>
          <w:sz w:val="22"/>
          <w:szCs w:val="22"/>
          <w:lang w:val="en-GB"/>
        </w:rPr>
      </w:pPr>
    </w:p>
    <w:p w:rsidR="00682C6C" w:rsidRDefault="003B7C8F" w:rsidP="00682C6C">
      <w:pPr>
        <w:tabs>
          <w:tab w:val="left" w:pos="-720"/>
          <w:tab w:val="left" w:pos="0"/>
        </w:tabs>
        <w:suppressAutoHyphens/>
        <w:spacing w:line="288"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The Board accepted the invitation and encouraged the member cities to take active part in the Executive Board meeting and the accompanying events to be held in </w:t>
      </w:r>
      <w:proofErr w:type="spellStart"/>
      <w:r w:rsidRPr="00682C6C">
        <w:rPr>
          <w:rFonts w:asciiTheme="minorHAnsi" w:hAnsiTheme="minorHAnsi"/>
          <w:spacing w:val="-3"/>
          <w:sz w:val="22"/>
          <w:szCs w:val="22"/>
          <w:lang w:val="en-GB"/>
        </w:rPr>
        <w:t>Charlotta</w:t>
      </w:r>
      <w:proofErr w:type="spellEnd"/>
      <w:r w:rsidRPr="00682C6C">
        <w:rPr>
          <w:rFonts w:asciiTheme="minorHAnsi" w:hAnsiTheme="minorHAnsi"/>
          <w:spacing w:val="-3"/>
          <w:sz w:val="22"/>
          <w:szCs w:val="22"/>
          <w:lang w:val="en-GB"/>
        </w:rPr>
        <w:t xml:space="preserve"> Valley</w:t>
      </w:r>
      <w:r>
        <w:rPr>
          <w:rFonts w:asciiTheme="minorHAnsi" w:hAnsiTheme="minorHAnsi"/>
          <w:spacing w:val="-3"/>
          <w:sz w:val="22"/>
          <w:szCs w:val="22"/>
          <w:lang w:val="en-GB"/>
        </w:rPr>
        <w:t xml:space="preserve"> </w:t>
      </w:r>
      <w:r w:rsidRPr="00682C6C">
        <w:rPr>
          <w:rFonts w:asciiTheme="minorHAnsi" w:hAnsiTheme="minorHAnsi"/>
          <w:spacing w:val="-3"/>
          <w:sz w:val="22"/>
          <w:szCs w:val="22"/>
          <w:lang w:val="en-GB"/>
        </w:rPr>
        <w:t>on 10</w:t>
      </w:r>
      <w:r>
        <w:rPr>
          <w:rFonts w:asciiTheme="minorHAnsi" w:hAnsiTheme="minorHAnsi"/>
          <w:spacing w:val="-3"/>
          <w:sz w:val="22"/>
          <w:szCs w:val="22"/>
          <w:lang w:val="en-GB"/>
        </w:rPr>
        <w:t>-</w:t>
      </w:r>
      <w:r w:rsidRPr="00682C6C">
        <w:rPr>
          <w:rFonts w:asciiTheme="minorHAnsi" w:hAnsiTheme="minorHAnsi"/>
          <w:spacing w:val="-3"/>
          <w:sz w:val="22"/>
          <w:szCs w:val="22"/>
          <w:lang w:val="en-GB"/>
        </w:rPr>
        <w:t>14 June 2015</w:t>
      </w:r>
      <w:r>
        <w:rPr>
          <w:rFonts w:asciiTheme="minorHAnsi" w:hAnsiTheme="minorHAnsi"/>
          <w:spacing w:val="-3"/>
          <w:sz w:val="22"/>
          <w:szCs w:val="22"/>
          <w:lang w:val="en-GB"/>
        </w:rPr>
        <w:t>.</w:t>
      </w:r>
    </w:p>
    <w:p w:rsidR="00682C6C" w:rsidRDefault="00682C6C" w:rsidP="00682C6C">
      <w:pPr>
        <w:tabs>
          <w:tab w:val="left" w:pos="-720"/>
          <w:tab w:val="left" w:pos="0"/>
        </w:tabs>
        <w:suppressAutoHyphens/>
        <w:spacing w:line="288" w:lineRule="auto"/>
        <w:jc w:val="both"/>
        <w:rPr>
          <w:rFonts w:asciiTheme="minorHAnsi" w:hAnsiTheme="minorHAnsi"/>
          <w:spacing w:val="-3"/>
          <w:sz w:val="22"/>
          <w:szCs w:val="22"/>
          <w:lang w:val="en-GB"/>
        </w:rPr>
      </w:pPr>
    </w:p>
    <w:p w:rsidR="000B5A53" w:rsidRPr="002C4625" w:rsidRDefault="000B5A53" w:rsidP="000B5A53">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w:t>
      </w:r>
      <w:r>
        <w:rPr>
          <w:rFonts w:asciiTheme="minorHAnsi" w:hAnsiTheme="minorHAnsi"/>
          <w:spacing w:val="-3"/>
          <w:sz w:val="22"/>
          <w:szCs w:val="22"/>
          <w:lang w:val="en-GB"/>
        </w:rPr>
        <w:t xml:space="preserve">meeting </w:t>
      </w:r>
      <w:r w:rsidRPr="002C4625">
        <w:rPr>
          <w:rFonts w:asciiTheme="minorHAnsi" w:hAnsiTheme="minorHAnsi"/>
          <w:spacing w:val="-3"/>
          <w:sz w:val="22"/>
          <w:szCs w:val="22"/>
          <w:lang w:val="en-GB"/>
        </w:rPr>
        <w:t>documents are available at:</w:t>
      </w:r>
    </w:p>
    <w:p w:rsidR="000B5A53" w:rsidRDefault="000B5A53" w:rsidP="000B5A53">
      <w:pPr>
        <w:spacing w:line="288" w:lineRule="auto"/>
        <w:jc w:val="both"/>
        <w:rPr>
          <w:rFonts w:asciiTheme="minorHAnsi" w:hAnsiTheme="minorHAnsi"/>
          <w:spacing w:val="-3"/>
          <w:sz w:val="22"/>
          <w:szCs w:val="22"/>
          <w:lang w:val="en-GB"/>
        </w:rPr>
      </w:pPr>
      <w:r w:rsidRPr="000B5A53">
        <w:rPr>
          <w:rFonts w:asciiTheme="minorHAnsi" w:hAnsiTheme="minorHAnsi"/>
          <w:spacing w:val="-3"/>
          <w:sz w:val="22"/>
          <w:szCs w:val="22"/>
          <w:lang w:val="en-GB"/>
        </w:rPr>
        <w:t>http://www.ubc.net/documentation,76,3116.html</w:t>
      </w:r>
    </w:p>
    <w:p w:rsidR="000B5A53" w:rsidRDefault="000B5A53" w:rsidP="000B5A53">
      <w:pPr>
        <w:spacing w:line="288" w:lineRule="auto"/>
        <w:jc w:val="both"/>
        <w:rPr>
          <w:rFonts w:asciiTheme="minorHAnsi" w:hAnsiTheme="minorHAnsi"/>
          <w:spacing w:val="-3"/>
          <w:sz w:val="22"/>
          <w:szCs w:val="22"/>
          <w:lang w:val="en-GB"/>
        </w:rPr>
      </w:pPr>
    </w:p>
    <w:p w:rsidR="000B5A53" w:rsidRPr="002C4625" w:rsidRDefault="000B5A53" w:rsidP="000B5A53">
      <w:pPr>
        <w:spacing w:line="288" w:lineRule="auto"/>
        <w:jc w:val="both"/>
        <w:rPr>
          <w:rFonts w:asciiTheme="minorHAnsi" w:hAnsiTheme="minorHAnsi"/>
          <w:spacing w:val="-3"/>
          <w:sz w:val="22"/>
          <w:szCs w:val="22"/>
          <w:lang w:val="en-GB"/>
        </w:rPr>
      </w:pPr>
    </w:p>
    <w:p w:rsidR="000B5A53" w:rsidRPr="002C4625" w:rsidRDefault="000B5A53" w:rsidP="000B5A53">
      <w:pPr>
        <w:spacing w:line="288" w:lineRule="auto"/>
        <w:jc w:val="both"/>
        <w:rPr>
          <w:rFonts w:asciiTheme="minorHAnsi" w:hAnsiTheme="minorHAnsi"/>
          <w:spacing w:val="-3"/>
          <w:sz w:val="22"/>
          <w:szCs w:val="22"/>
          <w:lang w:val="en-GB"/>
        </w:rPr>
      </w:pPr>
    </w:p>
    <w:p w:rsidR="000B5A53" w:rsidRPr="002C4625" w:rsidRDefault="000B5A53" w:rsidP="000B5A53">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Per </w:t>
      </w:r>
      <w:proofErr w:type="spellStart"/>
      <w:r w:rsidRPr="002C4625">
        <w:rPr>
          <w:rFonts w:asciiTheme="minorHAnsi" w:hAnsiTheme="minorHAnsi"/>
          <w:spacing w:val="-3"/>
          <w:sz w:val="22"/>
          <w:szCs w:val="22"/>
          <w:lang w:val="en-GB"/>
        </w:rPr>
        <w:t>Bødker</w:t>
      </w:r>
      <w:proofErr w:type="spellEnd"/>
      <w:r w:rsidRPr="002C4625">
        <w:rPr>
          <w:rFonts w:asciiTheme="minorHAnsi" w:hAnsiTheme="minorHAnsi"/>
          <w:spacing w:val="-3"/>
          <w:sz w:val="22"/>
          <w:szCs w:val="22"/>
          <w:lang w:val="en-GB"/>
        </w:rPr>
        <w:t xml:space="preserve"> Andersen</w:t>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proofErr w:type="spellStart"/>
      <w:r w:rsidRPr="002C4625">
        <w:rPr>
          <w:rFonts w:asciiTheme="minorHAnsi" w:hAnsiTheme="minorHAnsi"/>
          <w:spacing w:val="-3"/>
          <w:sz w:val="22"/>
          <w:szCs w:val="22"/>
          <w:lang w:val="en-GB"/>
        </w:rPr>
        <w:t>Paweł</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Żaboklicki</w:t>
      </w:r>
      <w:proofErr w:type="spellEnd"/>
    </w:p>
    <w:p w:rsidR="000B5A53" w:rsidRPr="002C4625" w:rsidRDefault="000B5A53" w:rsidP="000B5A53">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Chairperson</w:t>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t>Secretary</w:t>
      </w:r>
    </w:p>
    <w:p w:rsidR="000B5A53" w:rsidRDefault="000B5A53" w:rsidP="000B5A53">
      <w:pPr>
        <w:spacing w:line="288" w:lineRule="auto"/>
        <w:jc w:val="both"/>
        <w:rPr>
          <w:rFonts w:asciiTheme="minorHAnsi" w:hAnsiTheme="minorHAnsi"/>
          <w:spacing w:val="-3"/>
          <w:sz w:val="22"/>
          <w:szCs w:val="22"/>
          <w:lang w:val="en-GB"/>
        </w:rPr>
      </w:pPr>
    </w:p>
    <w:p w:rsidR="000B5A53" w:rsidRPr="002C4625" w:rsidRDefault="000B5A53" w:rsidP="000B5A53">
      <w:pPr>
        <w:spacing w:line="288" w:lineRule="auto"/>
        <w:jc w:val="both"/>
        <w:rPr>
          <w:rFonts w:asciiTheme="minorHAnsi" w:hAnsiTheme="minorHAnsi"/>
          <w:spacing w:val="-3"/>
          <w:sz w:val="22"/>
          <w:szCs w:val="22"/>
          <w:lang w:val="en-GB"/>
        </w:rPr>
      </w:pPr>
    </w:p>
    <w:p w:rsidR="000B5A53" w:rsidRPr="002C4625" w:rsidRDefault="000B5A53" w:rsidP="000B5A53">
      <w:pPr>
        <w:spacing w:line="288" w:lineRule="auto"/>
        <w:jc w:val="both"/>
        <w:rPr>
          <w:rFonts w:asciiTheme="minorHAnsi" w:hAnsiTheme="minorHAnsi"/>
          <w:spacing w:val="-3"/>
          <w:sz w:val="22"/>
          <w:szCs w:val="22"/>
          <w:lang w:val="en-GB"/>
        </w:rPr>
      </w:pPr>
      <w:proofErr w:type="spellStart"/>
      <w:r w:rsidRPr="00AC0DE7">
        <w:rPr>
          <w:rFonts w:asciiTheme="minorHAnsi" w:hAnsiTheme="minorHAnsi"/>
          <w:spacing w:val="-3"/>
          <w:sz w:val="22"/>
          <w:szCs w:val="22"/>
          <w:lang w:val="en-GB"/>
        </w:rPr>
        <w:t>Satu</w:t>
      </w:r>
      <w:proofErr w:type="spellEnd"/>
      <w:r w:rsidRPr="00AC0DE7">
        <w:rPr>
          <w:rFonts w:asciiTheme="minorHAnsi" w:hAnsiTheme="minorHAnsi"/>
          <w:spacing w:val="-3"/>
          <w:sz w:val="22"/>
          <w:szCs w:val="22"/>
          <w:lang w:val="en-GB"/>
        </w:rPr>
        <w:t xml:space="preserve"> </w:t>
      </w:r>
      <w:proofErr w:type="spellStart"/>
      <w:r w:rsidRPr="00AC0DE7">
        <w:rPr>
          <w:rFonts w:asciiTheme="minorHAnsi" w:hAnsiTheme="minorHAnsi"/>
          <w:spacing w:val="-3"/>
          <w:sz w:val="22"/>
          <w:szCs w:val="22"/>
          <w:lang w:val="en-GB"/>
        </w:rPr>
        <w:t>Heikkinen</w:t>
      </w:r>
      <w:proofErr w:type="spellEnd"/>
      <w:r>
        <w:rPr>
          <w:rFonts w:asciiTheme="minorHAnsi" w:hAnsiTheme="minorHAnsi"/>
          <w:spacing w:val="-3"/>
          <w:sz w:val="22"/>
          <w:szCs w:val="22"/>
          <w:lang w:val="en-GB"/>
        </w:rPr>
        <w:tab/>
      </w:r>
      <w:r>
        <w:rPr>
          <w:rFonts w:asciiTheme="minorHAnsi" w:hAnsiTheme="minorHAnsi"/>
          <w:spacing w:val="-3"/>
          <w:sz w:val="22"/>
          <w:szCs w:val="22"/>
          <w:lang w:val="en-GB"/>
        </w:rPr>
        <w:tab/>
      </w:r>
      <w:r>
        <w:rPr>
          <w:rFonts w:asciiTheme="minorHAnsi" w:hAnsiTheme="minorHAnsi"/>
          <w:spacing w:val="-3"/>
          <w:sz w:val="22"/>
          <w:szCs w:val="22"/>
          <w:lang w:val="en-GB"/>
        </w:rPr>
        <w:tab/>
      </w:r>
      <w:r>
        <w:rPr>
          <w:rFonts w:asciiTheme="minorHAnsi" w:hAnsiTheme="minorHAnsi"/>
          <w:spacing w:val="-3"/>
          <w:sz w:val="22"/>
          <w:szCs w:val="22"/>
          <w:lang w:val="en-GB"/>
        </w:rPr>
        <w:tab/>
      </w:r>
      <w:r>
        <w:rPr>
          <w:rFonts w:asciiTheme="minorHAnsi" w:hAnsiTheme="minorHAnsi"/>
          <w:spacing w:val="-3"/>
          <w:sz w:val="22"/>
          <w:szCs w:val="22"/>
          <w:lang w:val="en-GB"/>
        </w:rPr>
        <w:tab/>
      </w:r>
      <w:r>
        <w:rPr>
          <w:rFonts w:asciiTheme="minorHAnsi" w:hAnsiTheme="minorHAnsi"/>
          <w:spacing w:val="-3"/>
          <w:sz w:val="22"/>
          <w:szCs w:val="22"/>
          <w:lang w:val="en-GB"/>
        </w:rPr>
        <w:tab/>
      </w:r>
      <w:r>
        <w:rPr>
          <w:rFonts w:asciiTheme="minorHAnsi" w:hAnsiTheme="minorHAnsi"/>
          <w:spacing w:val="-3"/>
          <w:sz w:val="22"/>
          <w:szCs w:val="22"/>
          <w:lang w:val="en-GB"/>
        </w:rPr>
        <w:tab/>
      </w:r>
      <w:proofErr w:type="spellStart"/>
      <w:r>
        <w:rPr>
          <w:rFonts w:asciiTheme="minorHAnsi" w:hAnsiTheme="minorHAnsi"/>
          <w:spacing w:val="-3"/>
          <w:sz w:val="22"/>
          <w:szCs w:val="22"/>
          <w:lang w:val="en-GB"/>
        </w:rPr>
        <w:t>Wiesław</w:t>
      </w:r>
      <w:proofErr w:type="spellEnd"/>
      <w:r>
        <w:rPr>
          <w:rFonts w:asciiTheme="minorHAnsi" w:hAnsiTheme="minorHAnsi"/>
          <w:spacing w:val="-3"/>
          <w:sz w:val="22"/>
          <w:szCs w:val="22"/>
          <w:lang w:val="en-GB"/>
        </w:rPr>
        <w:t xml:space="preserve"> </w:t>
      </w:r>
      <w:proofErr w:type="spellStart"/>
      <w:r>
        <w:rPr>
          <w:rFonts w:asciiTheme="minorHAnsi" w:hAnsiTheme="minorHAnsi"/>
          <w:spacing w:val="-3"/>
          <w:sz w:val="22"/>
          <w:szCs w:val="22"/>
          <w:lang w:val="en-GB"/>
        </w:rPr>
        <w:t>Bielawski</w:t>
      </w:r>
      <w:proofErr w:type="spellEnd"/>
    </w:p>
    <w:p w:rsidR="000B5A53" w:rsidRPr="00C81139" w:rsidRDefault="000B5A53" w:rsidP="000B5A53">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Adjuster</w:t>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t>Adjuster</w:t>
      </w:r>
    </w:p>
    <w:p w:rsidR="00FF2A32" w:rsidRPr="00C81139" w:rsidRDefault="00FF2A32" w:rsidP="00C81139">
      <w:pPr>
        <w:spacing w:line="288" w:lineRule="auto"/>
        <w:jc w:val="both"/>
        <w:rPr>
          <w:rFonts w:asciiTheme="minorHAnsi" w:hAnsiTheme="minorHAnsi"/>
          <w:spacing w:val="-3"/>
          <w:sz w:val="22"/>
          <w:szCs w:val="22"/>
          <w:lang w:val="en-GB"/>
        </w:rPr>
      </w:pPr>
    </w:p>
    <w:sectPr w:rsidR="00FF2A32" w:rsidRPr="00C81139" w:rsidSect="006F3A6D">
      <w:headerReference w:type="default" r:id="rId7"/>
      <w:footerReference w:type="even" r:id="rId8"/>
      <w:footerReference w:type="default" r:id="rId9"/>
      <w:pgSz w:w="11906" w:h="16838"/>
      <w:pgMar w:top="1134" w:right="1418" w:bottom="1134" w:left="1418" w:header="454"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AF" w:rsidRDefault="001660AF">
      <w:r>
        <w:separator/>
      </w:r>
    </w:p>
  </w:endnote>
  <w:endnote w:type="continuationSeparator" w:id="0">
    <w:p w:rsidR="001660AF" w:rsidRDefault="00166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6C" w:rsidRDefault="002F12C4" w:rsidP="009635B9">
    <w:pPr>
      <w:pStyle w:val="Stopka"/>
      <w:framePr w:wrap="around" w:vAnchor="text" w:hAnchor="margin" w:xAlign="right" w:y="1"/>
      <w:rPr>
        <w:rStyle w:val="Numerstrony"/>
      </w:rPr>
    </w:pPr>
    <w:r>
      <w:rPr>
        <w:rStyle w:val="Numerstrony"/>
      </w:rPr>
      <w:fldChar w:fldCharType="begin"/>
    </w:r>
    <w:r w:rsidR="00682C6C">
      <w:rPr>
        <w:rStyle w:val="Numerstrony"/>
      </w:rPr>
      <w:instrText xml:space="preserve">PAGE  </w:instrText>
    </w:r>
    <w:r>
      <w:rPr>
        <w:rStyle w:val="Numerstrony"/>
      </w:rPr>
      <w:fldChar w:fldCharType="end"/>
    </w:r>
  </w:p>
  <w:p w:rsidR="00682C6C" w:rsidRDefault="00682C6C"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6C" w:rsidRPr="0060192A" w:rsidRDefault="00682C6C" w:rsidP="006434AF">
    <w:pPr>
      <w:pStyle w:val="Stopka"/>
      <w:tabs>
        <w:tab w:val="clear" w:pos="9072"/>
        <w:tab w:val="right" w:pos="9070"/>
      </w:tabs>
      <w:rPr>
        <w:rFonts w:asciiTheme="minorHAnsi" w:hAnsiTheme="minorHAnsi"/>
        <w:lang w:val="en-GB"/>
      </w:rPr>
    </w:pPr>
    <w:r w:rsidRPr="0060192A">
      <w:rPr>
        <w:rFonts w:asciiTheme="minorHAnsi" w:hAnsiTheme="minorHAnsi"/>
        <w:lang w:val="en-GB"/>
      </w:rPr>
      <w:t>Minutes of the 7</w:t>
    </w:r>
    <w:r>
      <w:rPr>
        <w:rFonts w:asciiTheme="minorHAnsi" w:hAnsiTheme="minorHAnsi"/>
        <w:lang w:val="en-GB"/>
      </w:rPr>
      <w:t>2</w:t>
    </w:r>
    <w:r>
      <w:rPr>
        <w:rFonts w:asciiTheme="minorHAnsi" w:hAnsiTheme="minorHAnsi"/>
        <w:vertAlign w:val="superscript"/>
        <w:lang w:val="en-GB"/>
      </w:rPr>
      <w:t>nd</w:t>
    </w:r>
    <w:r w:rsidRPr="0060192A">
      <w:rPr>
        <w:rFonts w:asciiTheme="minorHAnsi" w:hAnsiTheme="minorHAnsi"/>
        <w:lang w:val="en-GB"/>
      </w:rPr>
      <w:t xml:space="preserve"> UBC Executive Board Meeting, </w:t>
    </w:r>
    <w:proofErr w:type="spellStart"/>
    <w:r>
      <w:rPr>
        <w:rFonts w:asciiTheme="minorHAnsi" w:hAnsiTheme="minorHAnsi"/>
        <w:lang w:val="en-GB"/>
      </w:rPr>
      <w:t>Kemi</w:t>
    </w:r>
    <w:proofErr w:type="spellEnd"/>
    <w:r w:rsidRPr="0060192A">
      <w:rPr>
        <w:rFonts w:asciiTheme="minorHAnsi" w:hAnsiTheme="minorHAnsi"/>
        <w:lang w:val="en-GB"/>
      </w:rPr>
      <w:t xml:space="preserve">, </w:t>
    </w:r>
    <w:r>
      <w:rPr>
        <w:rFonts w:asciiTheme="minorHAnsi" w:hAnsiTheme="minorHAnsi"/>
        <w:lang w:val="en-GB"/>
      </w:rPr>
      <w:t>25-27 February 2015</w:t>
    </w:r>
    <w:r w:rsidRPr="0060192A">
      <w:rPr>
        <w:rFonts w:asciiTheme="minorHAnsi" w:hAnsiTheme="minorHAnsi"/>
        <w:lang w:val="en-GB"/>
      </w:rPr>
      <w:tab/>
    </w:r>
    <w:r w:rsidRPr="0060192A">
      <w:rPr>
        <w:rFonts w:asciiTheme="minorHAnsi" w:hAnsiTheme="minorHAnsi"/>
        <w:lang w:val="en-GB"/>
      </w:rPr>
      <w:tab/>
    </w:r>
    <w:r w:rsidR="002F12C4" w:rsidRPr="0060192A">
      <w:rPr>
        <w:rFonts w:asciiTheme="minorHAnsi" w:hAnsiTheme="minorHAnsi"/>
      </w:rPr>
      <w:fldChar w:fldCharType="begin"/>
    </w:r>
    <w:r w:rsidRPr="0060192A">
      <w:rPr>
        <w:rFonts w:asciiTheme="minorHAnsi" w:hAnsiTheme="minorHAnsi"/>
        <w:lang w:val="en-GB"/>
      </w:rPr>
      <w:instrText xml:space="preserve"> PAGE   \* MERGEFORMAT </w:instrText>
    </w:r>
    <w:r w:rsidR="002F12C4" w:rsidRPr="0060192A">
      <w:rPr>
        <w:rFonts w:asciiTheme="minorHAnsi" w:hAnsiTheme="minorHAnsi"/>
      </w:rPr>
      <w:fldChar w:fldCharType="separate"/>
    </w:r>
    <w:r w:rsidR="00F82EC8">
      <w:rPr>
        <w:rFonts w:asciiTheme="minorHAnsi" w:hAnsiTheme="minorHAnsi"/>
        <w:noProof/>
        <w:lang w:val="en-GB"/>
      </w:rPr>
      <w:t>1</w:t>
    </w:r>
    <w:r w:rsidR="002F12C4" w:rsidRPr="0060192A">
      <w:rPr>
        <w:rFonts w:asciiTheme="minorHAnsi" w:hAnsiTheme="minorHAnsi"/>
      </w:rPr>
      <w:fldChar w:fldCharType="end"/>
    </w:r>
  </w:p>
  <w:p w:rsidR="00682C6C" w:rsidRPr="00562C22" w:rsidRDefault="00682C6C" w:rsidP="00F40109">
    <w:pPr>
      <w:pStyle w:val="Stopka"/>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AF" w:rsidRDefault="001660AF">
      <w:r>
        <w:separator/>
      </w:r>
    </w:p>
  </w:footnote>
  <w:footnote w:type="continuationSeparator" w:id="0">
    <w:p w:rsidR="001660AF" w:rsidRDefault="00166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6C" w:rsidRDefault="00682C6C">
    <w:pPr>
      <w:pStyle w:val="Nagwek"/>
    </w:pPr>
    <w:r>
      <w:rPr>
        <w:noProof/>
      </w:rPr>
      <w:drawing>
        <wp:inline distT="0" distB="0" distL="0" distR="0">
          <wp:extent cx="738505" cy="660311"/>
          <wp:effectExtent l="19050" t="0" r="444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742762" cy="66411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191A2E"/>
    <w:multiLevelType w:val="hybridMultilevel"/>
    <w:tmpl w:val="69208D3A"/>
    <w:lvl w:ilvl="0" w:tplc="C7463C9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2FA621E3"/>
    <w:multiLevelType w:val="hybridMultilevel"/>
    <w:tmpl w:val="E2A8ECC2"/>
    <w:lvl w:ilvl="0" w:tplc="E28E089E">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34FF521D"/>
    <w:multiLevelType w:val="hybridMultilevel"/>
    <w:tmpl w:val="F3083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B385892"/>
    <w:multiLevelType w:val="hybridMultilevel"/>
    <w:tmpl w:val="6840B756"/>
    <w:lvl w:ilvl="0" w:tplc="DDA24D3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0">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2">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1">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9C4DCB"/>
    <w:multiLevelType w:val="hybridMultilevel"/>
    <w:tmpl w:val="2A42AFFC"/>
    <w:lvl w:ilvl="0" w:tplc="EA5A0684">
      <w:numFmt w:val="bullet"/>
      <w:lvlText w:val="-"/>
      <w:lvlJc w:val="left"/>
      <w:pPr>
        <w:ind w:left="720" w:hanging="360"/>
      </w:pPr>
      <w:rPr>
        <w:rFonts w:ascii="Arial" w:eastAsiaTheme="minorHAnsi"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4"/>
  </w:num>
  <w:num w:numId="4">
    <w:abstractNumId w:val="16"/>
  </w:num>
  <w:num w:numId="5">
    <w:abstractNumId w:val="4"/>
  </w:num>
  <w:num w:numId="6">
    <w:abstractNumId w:val="8"/>
  </w:num>
  <w:num w:numId="7">
    <w:abstractNumId w:val="40"/>
  </w:num>
  <w:num w:numId="8">
    <w:abstractNumId w:val="18"/>
  </w:num>
  <w:num w:numId="9">
    <w:abstractNumId w:val="9"/>
  </w:num>
  <w:num w:numId="10">
    <w:abstractNumId w:val="5"/>
  </w:num>
  <w:num w:numId="11">
    <w:abstractNumId w:val="13"/>
  </w:num>
  <w:num w:numId="12">
    <w:abstractNumId w:val="25"/>
  </w:num>
  <w:num w:numId="13">
    <w:abstractNumId w:val="36"/>
  </w:num>
  <w:num w:numId="14">
    <w:abstractNumId w:val="11"/>
  </w:num>
  <w:num w:numId="15">
    <w:abstractNumId w:val="20"/>
  </w:num>
  <w:num w:numId="16">
    <w:abstractNumId w:val="12"/>
  </w:num>
  <w:num w:numId="17">
    <w:abstractNumId w:val="3"/>
  </w:num>
  <w:num w:numId="18">
    <w:abstractNumId w:val="38"/>
  </w:num>
  <w:num w:numId="19">
    <w:abstractNumId w:val="0"/>
  </w:num>
  <w:num w:numId="20">
    <w:abstractNumId w:val="42"/>
  </w:num>
  <w:num w:numId="21">
    <w:abstractNumId w:val="37"/>
  </w:num>
  <w:num w:numId="22">
    <w:abstractNumId w:val="30"/>
  </w:num>
  <w:num w:numId="23">
    <w:abstractNumId w:val="21"/>
  </w:num>
  <w:num w:numId="24">
    <w:abstractNumId w:val="41"/>
  </w:num>
  <w:num w:numId="25">
    <w:abstractNumId w:val="39"/>
  </w:num>
  <w:num w:numId="26">
    <w:abstractNumId w:val="43"/>
  </w:num>
  <w:num w:numId="27">
    <w:abstractNumId w:val="23"/>
  </w:num>
  <w:num w:numId="28">
    <w:abstractNumId w:val="26"/>
  </w:num>
  <w:num w:numId="29">
    <w:abstractNumId w:val="33"/>
  </w:num>
  <w:num w:numId="30">
    <w:abstractNumId w:val="27"/>
  </w:num>
  <w:num w:numId="31">
    <w:abstractNumId w:val="22"/>
  </w:num>
  <w:num w:numId="32">
    <w:abstractNumId w:val="31"/>
  </w:num>
  <w:num w:numId="33">
    <w:abstractNumId w:val="2"/>
  </w:num>
  <w:num w:numId="34">
    <w:abstractNumId w:val="7"/>
  </w:num>
  <w:num w:numId="35">
    <w:abstractNumId w:val="32"/>
  </w:num>
  <w:num w:numId="36">
    <w:abstractNumId w:val="6"/>
  </w:num>
  <w:num w:numId="37">
    <w:abstractNumId w:val="35"/>
  </w:num>
  <w:num w:numId="38">
    <w:abstractNumId w:val="15"/>
  </w:num>
  <w:num w:numId="39">
    <w:abstractNumId w:val="34"/>
  </w:num>
  <w:num w:numId="40">
    <w:abstractNumId w:val="1"/>
  </w:num>
  <w:num w:numId="41">
    <w:abstractNumId w:val="10"/>
  </w:num>
  <w:num w:numId="42">
    <w:abstractNumId w:val="17"/>
  </w:num>
  <w:num w:numId="43">
    <w:abstractNumId w:val="28"/>
  </w:num>
  <w:num w:numId="44">
    <w:abstractNumId w:val="19"/>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16553A"/>
    <w:rsid w:val="00006AA9"/>
    <w:rsid w:val="00007CCA"/>
    <w:rsid w:val="0001176D"/>
    <w:rsid w:val="00012CE7"/>
    <w:rsid w:val="00012FEA"/>
    <w:rsid w:val="00014114"/>
    <w:rsid w:val="0001484D"/>
    <w:rsid w:val="0002429F"/>
    <w:rsid w:val="000242AB"/>
    <w:rsid w:val="00025379"/>
    <w:rsid w:val="0003185F"/>
    <w:rsid w:val="00036A7B"/>
    <w:rsid w:val="00036F91"/>
    <w:rsid w:val="00041596"/>
    <w:rsid w:val="000442F0"/>
    <w:rsid w:val="000464BD"/>
    <w:rsid w:val="00053D12"/>
    <w:rsid w:val="00054423"/>
    <w:rsid w:val="00060E31"/>
    <w:rsid w:val="00061687"/>
    <w:rsid w:val="00062AAD"/>
    <w:rsid w:val="00063177"/>
    <w:rsid w:val="000636AD"/>
    <w:rsid w:val="000650D8"/>
    <w:rsid w:val="000709CA"/>
    <w:rsid w:val="000719B8"/>
    <w:rsid w:val="000728D4"/>
    <w:rsid w:val="00073FB9"/>
    <w:rsid w:val="0007409C"/>
    <w:rsid w:val="00074C77"/>
    <w:rsid w:val="000777B5"/>
    <w:rsid w:val="0008245C"/>
    <w:rsid w:val="000837DB"/>
    <w:rsid w:val="0008426A"/>
    <w:rsid w:val="00093E22"/>
    <w:rsid w:val="00094BFE"/>
    <w:rsid w:val="000957ED"/>
    <w:rsid w:val="000968A6"/>
    <w:rsid w:val="0009757E"/>
    <w:rsid w:val="000A1197"/>
    <w:rsid w:val="000A18E6"/>
    <w:rsid w:val="000A29BC"/>
    <w:rsid w:val="000A3A41"/>
    <w:rsid w:val="000A483E"/>
    <w:rsid w:val="000A647F"/>
    <w:rsid w:val="000A6AD2"/>
    <w:rsid w:val="000B21F3"/>
    <w:rsid w:val="000B3610"/>
    <w:rsid w:val="000B5A53"/>
    <w:rsid w:val="000B65DE"/>
    <w:rsid w:val="000B7778"/>
    <w:rsid w:val="000B7EB7"/>
    <w:rsid w:val="000C02EE"/>
    <w:rsid w:val="000C13ED"/>
    <w:rsid w:val="000C3975"/>
    <w:rsid w:val="000C3C77"/>
    <w:rsid w:val="000D13F3"/>
    <w:rsid w:val="000D3927"/>
    <w:rsid w:val="000D3FB2"/>
    <w:rsid w:val="000D4416"/>
    <w:rsid w:val="000E1F48"/>
    <w:rsid w:val="000E2226"/>
    <w:rsid w:val="000E44AD"/>
    <w:rsid w:val="000E5F6F"/>
    <w:rsid w:val="000E7021"/>
    <w:rsid w:val="000E7DFF"/>
    <w:rsid w:val="000F0257"/>
    <w:rsid w:val="000F364B"/>
    <w:rsid w:val="000F4012"/>
    <w:rsid w:val="000F5928"/>
    <w:rsid w:val="000F62AF"/>
    <w:rsid w:val="000F734F"/>
    <w:rsid w:val="000F7B11"/>
    <w:rsid w:val="000F7C88"/>
    <w:rsid w:val="00102EA8"/>
    <w:rsid w:val="00104388"/>
    <w:rsid w:val="001043FB"/>
    <w:rsid w:val="00104575"/>
    <w:rsid w:val="00106C2F"/>
    <w:rsid w:val="00107450"/>
    <w:rsid w:val="0011050C"/>
    <w:rsid w:val="00112341"/>
    <w:rsid w:val="00113F30"/>
    <w:rsid w:val="00121242"/>
    <w:rsid w:val="00125589"/>
    <w:rsid w:val="001310B3"/>
    <w:rsid w:val="00135B05"/>
    <w:rsid w:val="00146580"/>
    <w:rsid w:val="001474AB"/>
    <w:rsid w:val="001505BF"/>
    <w:rsid w:val="00152905"/>
    <w:rsid w:val="00152A3F"/>
    <w:rsid w:val="00152CA9"/>
    <w:rsid w:val="00153831"/>
    <w:rsid w:val="00155636"/>
    <w:rsid w:val="00164A25"/>
    <w:rsid w:val="0016553A"/>
    <w:rsid w:val="001660AF"/>
    <w:rsid w:val="001669F8"/>
    <w:rsid w:val="00171CDF"/>
    <w:rsid w:val="00173D8A"/>
    <w:rsid w:val="001768B3"/>
    <w:rsid w:val="00177ED7"/>
    <w:rsid w:val="001804C4"/>
    <w:rsid w:val="00180A15"/>
    <w:rsid w:val="00180DF1"/>
    <w:rsid w:val="00182C89"/>
    <w:rsid w:val="0018592B"/>
    <w:rsid w:val="0019001E"/>
    <w:rsid w:val="001907B4"/>
    <w:rsid w:val="00190C7C"/>
    <w:rsid w:val="001959C9"/>
    <w:rsid w:val="00196C3D"/>
    <w:rsid w:val="001977CF"/>
    <w:rsid w:val="001A16D2"/>
    <w:rsid w:val="001A323F"/>
    <w:rsid w:val="001A3913"/>
    <w:rsid w:val="001B054B"/>
    <w:rsid w:val="001B0B83"/>
    <w:rsid w:val="001C0FFD"/>
    <w:rsid w:val="001C4678"/>
    <w:rsid w:val="001C4F6F"/>
    <w:rsid w:val="001C6599"/>
    <w:rsid w:val="001D3730"/>
    <w:rsid w:val="001D55D9"/>
    <w:rsid w:val="001E0BFD"/>
    <w:rsid w:val="001E1E61"/>
    <w:rsid w:val="001E5600"/>
    <w:rsid w:val="001E60F1"/>
    <w:rsid w:val="001F1158"/>
    <w:rsid w:val="00200394"/>
    <w:rsid w:val="00203026"/>
    <w:rsid w:val="00203E59"/>
    <w:rsid w:val="00205A6A"/>
    <w:rsid w:val="0020758B"/>
    <w:rsid w:val="002105BE"/>
    <w:rsid w:val="00211D6F"/>
    <w:rsid w:val="00213E43"/>
    <w:rsid w:val="0022052A"/>
    <w:rsid w:val="002210B0"/>
    <w:rsid w:val="0022369E"/>
    <w:rsid w:val="00225159"/>
    <w:rsid w:val="00225595"/>
    <w:rsid w:val="00225800"/>
    <w:rsid w:val="00230B34"/>
    <w:rsid w:val="002328BA"/>
    <w:rsid w:val="00234632"/>
    <w:rsid w:val="00234A1F"/>
    <w:rsid w:val="0023529C"/>
    <w:rsid w:val="002369B7"/>
    <w:rsid w:val="002374D3"/>
    <w:rsid w:val="00240F48"/>
    <w:rsid w:val="00245129"/>
    <w:rsid w:val="00250829"/>
    <w:rsid w:val="00251902"/>
    <w:rsid w:val="00251E87"/>
    <w:rsid w:val="00256B13"/>
    <w:rsid w:val="00257142"/>
    <w:rsid w:val="0025769C"/>
    <w:rsid w:val="00264A5D"/>
    <w:rsid w:val="00270050"/>
    <w:rsid w:val="00271159"/>
    <w:rsid w:val="00272BD3"/>
    <w:rsid w:val="002761C6"/>
    <w:rsid w:val="00282EB6"/>
    <w:rsid w:val="00283C55"/>
    <w:rsid w:val="002902E3"/>
    <w:rsid w:val="00292DD3"/>
    <w:rsid w:val="00294147"/>
    <w:rsid w:val="0029791A"/>
    <w:rsid w:val="002A0C52"/>
    <w:rsid w:val="002A1387"/>
    <w:rsid w:val="002A397E"/>
    <w:rsid w:val="002A3DBD"/>
    <w:rsid w:val="002A7657"/>
    <w:rsid w:val="002B05A0"/>
    <w:rsid w:val="002B07FC"/>
    <w:rsid w:val="002B1B1B"/>
    <w:rsid w:val="002B3924"/>
    <w:rsid w:val="002B4120"/>
    <w:rsid w:val="002B478D"/>
    <w:rsid w:val="002B4BF6"/>
    <w:rsid w:val="002B5799"/>
    <w:rsid w:val="002B6017"/>
    <w:rsid w:val="002B7BA3"/>
    <w:rsid w:val="002C290D"/>
    <w:rsid w:val="002C4625"/>
    <w:rsid w:val="002C74C7"/>
    <w:rsid w:val="002D066A"/>
    <w:rsid w:val="002D21C1"/>
    <w:rsid w:val="002D331A"/>
    <w:rsid w:val="002D42A6"/>
    <w:rsid w:val="002D61F6"/>
    <w:rsid w:val="002E0030"/>
    <w:rsid w:val="002E0C01"/>
    <w:rsid w:val="002E551E"/>
    <w:rsid w:val="002E56CF"/>
    <w:rsid w:val="002E749D"/>
    <w:rsid w:val="002E74E8"/>
    <w:rsid w:val="002F01C7"/>
    <w:rsid w:val="002F12C4"/>
    <w:rsid w:val="002F75EC"/>
    <w:rsid w:val="00301F7D"/>
    <w:rsid w:val="003147A2"/>
    <w:rsid w:val="00316585"/>
    <w:rsid w:val="0032462D"/>
    <w:rsid w:val="00325047"/>
    <w:rsid w:val="003304EE"/>
    <w:rsid w:val="003324B0"/>
    <w:rsid w:val="003367D3"/>
    <w:rsid w:val="00343E2A"/>
    <w:rsid w:val="00344569"/>
    <w:rsid w:val="00354310"/>
    <w:rsid w:val="00360F62"/>
    <w:rsid w:val="00366AF1"/>
    <w:rsid w:val="00367700"/>
    <w:rsid w:val="0036776E"/>
    <w:rsid w:val="0037022D"/>
    <w:rsid w:val="00374D15"/>
    <w:rsid w:val="0038022C"/>
    <w:rsid w:val="0038093F"/>
    <w:rsid w:val="00384BC9"/>
    <w:rsid w:val="0038525C"/>
    <w:rsid w:val="003854CA"/>
    <w:rsid w:val="00390874"/>
    <w:rsid w:val="003A08D1"/>
    <w:rsid w:val="003A55F5"/>
    <w:rsid w:val="003A65C5"/>
    <w:rsid w:val="003A682E"/>
    <w:rsid w:val="003B1CAB"/>
    <w:rsid w:val="003B3FA8"/>
    <w:rsid w:val="003B56AF"/>
    <w:rsid w:val="003B64D9"/>
    <w:rsid w:val="003B68F7"/>
    <w:rsid w:val="003B7C8F"/>
    <w:rsid w:val="003C2944"/>
    <w:rsid w:val="003C396C"/>
    <w:rsid w:val="003D0C04"/>
    <w:rsid w:val="003D139F"/>
    <w:rsid w:val="003D2D74"/>
    <w:rsid w:val="003D2E72"/>
    <w:rsid w:val="003D30EF"/>
    <w:rsid w:val="003D3E03"/>
    <w:rsid w:val="003E16B6"/>
    <w:rsid w:val="003E3526"/>
    <w:rsid w:val="003E7D21"/>
    <w:rsid w:val="003F03E2"/>
    <w:rsid w:val="003F0AF5"/>
    <w:rsid w:val="003F58AD"/>
    <w:rsid w:val="003F7A07"/>
    <w:rsid w:val="00400DAF"/>
    <w:rsid w:val="00403677"/>
    <w:rsid w:val="00404972"/>
    <w:rsid w:val="00404E45"/>
    <w:rsid w:val="00406A33"/>
    <w:rsid w:val="00407D1B"/>
    <w:rsid w:val="004110F2"/>
    <w:rsid w:val="0041405F"/>
    <w:rsid w:val="004160F7"/>
    <w:rsid w:val="00420D9A"/>
    <w:rsid w:val="00423A16"/>
    <w:rsid w:val="0042571B"/>
    <w:rsid w:val="00427495"/>
    <w:rsid w:val="004306C5"/>
    <w:rsid w:val="00431459"/>
    <w:rsid w:val="00434D12"/>
    <w:rsid w:val="00434E6D"/>
    <w:rsid w:val="00435E61"/>
    <w:rsid w:val="00440468"/>
    <w:rsid w:val="00440B00"/>
    <w:rsid w:val="00441DBC"/>
    <w:rsid w:val="00442220"/>
    <w:rsid w:val="004434BC"/>
    <w:rsid w:val="00443EF9"/>
    <w:rsid w:val="00444CC9"/>
    <w:rsid w:val="00445B69"/>
    <w:rsid w:val="00450814"/>
    <w:rsid w:val="00466587"/>
    <w:rsid w:val="00466EDF"/>
    <w:rsid w:val="00471F45"/>
    <w:rsid w:val="0047639F"/>
    <w:rsid w:val="00480293"/>
    <w:rsid w:val="00481F7B"/>
    <w:rsid w:val="0048201F"/>
    <w:rsid w:val="00482376"/>
    <w:rsid w:val="004824D0"/>
    <w:rsid w:val="00485B86"/>
    <w:rsid w:val="004869E3"/>
    <w:rsid w:val="00491BE2"/>
    <w:rsid w:val="00492022"/>
    <w:rsid w:val="004933A7"/>
    <w:rsid w:val="00493789"/>
    <w:rsid w:val="0049533E"/>
    <w:rsid w:val="0049774E"/>
    <w:rsid w:val="004A0A29"/>
    <w:rsid w:val="004A16DD"/>
    <w:rsid w:val="004A1D8C"/>
    <w:rsid w:val="004A4C95"/>
    <w:rsid w:val="004A71EA"/>
    <w:rsid w:val="004B1A88"/>
    <w:rsid w:val="004B2828"/>
    <w:rsid w:val="004B2A25"/>
    <w:rsid w:val="004B5A28"/>
    <w:rsid w:val="004C18F4"/>
    <w:rsid w:val="004C5F6C"/>
    <w:rsid w:val="004D0F2F"/>
    <w:rsid w:val="004D49D8"/>
    <w:rsid w:val="004D4E53"/>
    <w:rsid w:val="004D711E"/>
    <w:rsid w:val="004E1D11"/>
    <w:rsid w:val="004F007E"/>
    <w:rsid w:val="004F10A0"/>
    <w:rsid w:val="004F2C35"/>
    <w:rsid w:val="004F3674"/>
    <w:rsid w:val="004F7F63"/>
    <w:rsid w:val="005017B5"/>
    <w:rsid w:val="00503AAA"/>
    <w:rsid w:val="005054EF"/>
    <w:rsid w:val="00505892"/>
    <w:rsid w:val="00505C99"/>
    <w:rsid w:val="005070FC"/>
    <w:rsid w:val="00507DBB"/>
    <w:rsid w:val="00510070"/>
    <w:rsid w:val="0051129D"/>
    <w:rsid w:val="005119CA"/>
    <w:rsid w:val="00512062"/>
    <w:rsid w:val="00515112"/>
    <w:rsid w:val="005160AE"/>
    <w:rsid w:val="00516846"/>
    <w:rsid w:val="005178FB"/>
    <w:rsid w:val="005246E8"/>
    <w:rsid w:val="00527C28"/>
    <w:rsid w:val="00530B6C"/>
    <w:rsid w:val="00531D5B"/>
    <w:rsid w:val="00531FCD"/>
    <w:rsid w:val="00534682"/>
    <w:rsid w:val="00534A18"/>
    <w:rsid w:val="005355DF"/>
    <w:rsid w:val="00536E09"/>
    <w:rsid w:val="0054096F"/>
    <w:rsid w:val="0054382B"/>
    <w:rsid w:val="005440FA"/>
    <w:rsid w:val="00545FC4"/>
    <w:rsid w:val="005500E9"/>
    <w:rsid w:val="005511E3"/>
    <w:rsid w:val="00555DA2"/>
    <w:rsid w:val="00562420"/>
    <w:rsid w:val="00562C22"/>
    <w:rsid w:val="00563AD6"/>
    <w:rsid w:val="00570031"/>
    <w:rsid w:val="00571CE4"/>
    <w:rsid w:val="00580059"/>
    <w:rsid w:val="005834F3"/>
    <w:rsid w:val="005838AE"/>
    <w:rsid w:val="0058517B"/>
    <w:rsid w:val="00585263"/>
    <w:rsid w:val="0058647B"/>
    <w:rsid w:val="00586DD5"/>
    <w:rsid w:val="005927E3"/>
    <w:rsid w:val="00592C23"/>
    <w:rsid w:val="005933CF"/>
    <w:rsid w:val="00594A71"/>
    <w:rsid w:val="005A3D48"/>
    <w:rsid w:val="005A41C4"/>
    <w:rsid w:val="005B161E"/>
    <w:rsid w:val="005C2F94"/>
    <w:rsid w:val="005C334B"/>
    <w:rsid w:val="005C3904"/>
    <w:rsid w:val="005C7ABD"/>
    <w:rsid w:val="005D0CE3"/>
    <w:rsid w:val="005D0E8F"/>
    <w:rsid w:val="005D7EBD"/>
    <w:rsid w:val="005E16A7"/>
    <w:rsid w:val="005E1C90"/>
    <w:rsid w:val="005E60CC"/>
    <w:rsid w:val="005E672C"/>
    <w:rsid w:val="005F1904"/>
    <w:rsid w:val="005F2147"/>
    <w:rsid w:val="005F2B97"/>
    <w:rsid w:val="005F3944"/>
    <w:rsid w:val="0060133C"/>
    <w:rsid w:val="00601529"/>
    <w:rsid w:val="0060192A"/>
    <w:rsid w:val="00601C67"/>
    <w:rsid w:val="00602AA1"/>
    <w:rsid w:val="006031FA"/>
    <w:rsid w:val="00603CE0"/>
    <w:rsid w:val="00604420"/>
    <w:rsid w:val="00606856"/>
    <w:rsid w:val="00611444"/>
    <w:rsid w:val="0061357D"/>
    <w:rsid w:val="00614DC4"/>
    <w:rsid w:val="006155C6"/>
    <w:rsid w:val="00622FCF"/>
    <w:rsid w:val="0062333A"/>
    <w:rsid w:val="00624AFA"/>
    <w:rsid w:val="00625608"/>
    <w:rsid w:val="006258B1"/>
    <w:rsid w:val="00631104"/>
    <w:rsid w:val="006348EF"/>
    <w:rsid w:val="00635430"/>
    <w:rsid w:val="006376B7"/>
    <w:rsid w:val="00637E5C"/>
    <w:rsid w:val="00641F02"/>
    <w:rsid w:val="006434AF"/>
    <w:rsid w:val="0065177B"/>
    <w:rsid w:val="006533FC"/>
    <w:rsid w:val="00655610"/>
    <w:rsid w:val="0065787B"/>
    <w:rsid w:val="006605B3"/>
    <w:rsid w:val="0066273D"/>
    <w:rsid w:val="006639B7"/>
    <w:rsid w:val="00663DE5"/>
    <w:rsid w:val="00671619"/>
    <w:rsid w:val="0067205B"/>
    <w:rsid w:val="0067221E"/>
    <w:rsid w:val="00673107"/>
    <w:rsid w:val="00674D46"/>
    <w:rsid w:val="00682C6C"/>
    <w:rsid w:val="00690D05"/>
    <w:rsid w:val="00690EC1"/>
    <w:rsid w:val="006923A1"/>
    <w:rsid w:val="00692D29"/>
    <w:rsid w:val="00693AD1"/>
    <w:rsid w:val="00695AC0"/>
    <w:rsid w:val="006A10D0"/>
    <w:rsid w:val="006A469E"/>
    <w:rsid w:val="006A4D94"/>
    <w:rsid w:val="006A6BDB"/>
    <w:rsid w:val="006B123D"/>
    <w:rsid w:val="006B38F5"/>
    <w:rsid w:val="006B5406"/>
    <w:rsid w:val="006B659A"/>
    <w:rsid w:val="006B6DBF"/>
    <w:rsid w:val="006C0CF9"/>
    <w:rsid w:val="006C2169"/>
    <w:rsid w:val="006C2290"/>
    <w:rsid w:val="006C3C95"/>
    <w:rsid w:val="006C6F9E"/>
    <w:rsid w:val="006D0144"/>
    <w:rsid w:val="006D05A4"/>
    <w:rsid w:val="006D211B"/>
    <w:rsid w:val="006D525E"/>
    <w:rsid w:val="006D6544"/>
    <w:rsid w:val="006D6EB0"/>
    <w:rsid w:val="006D75DE"/>
    <w:rsid w:val="006E09A5"/>
    <w:rsid w:val="006E0F25"/>
    <w:rsid w:val="006E105F"/>
    <w:rsid w:val="006E2741"/>
    <w:rsid w:val="006E3051"/>
    <w:rsid w:val="006E37D8"/>
    <w:rsid w:val="006E3B64"/>
    <w:rsid w:val="006E66E4"/>
    <w:rsid w:val="006E7F1B"/>
    <w:rsid w:val="006F049C"/>
    <w:rsid w:val="006F3A6D"/>
    <w:rsid w:val="006F3E54"/>
    <w:rsid w:val="006F60D8"/>
    <w:rsid w:val="006F6879"/>
    <w:rsid w:val="006F7514"/>
    <w:rsid w:val="006F7BCD"/>
    <w:rsid w:val="006F7C02"/>
    <w:rsid w:val="007012AD"/>
    <w:rsid w:val="00704083"/>
    <w:rsid w:val="00705271"/>
    <w:rsid w:val="007121C2"/>
    <w:rsid w:val="00713CED"/>
    <w:rsid w:val="00714FAC"/>
    <w:rsid w:val="00715840"/>
    <w:rsid w:val="0071784C"/>
    <w:rsid w:val="0072051D"/>
    <w:rsid w:val="00720607"/>
    <w:rsid w:val="007229B0"/>
    <w:rsid w:val="00722A8C"/>
    <w:rsid w:val="007242D8"/>
    <w:rsid w:val="00724F18"/>
    <w:rsid w:val="00726259"/>
    <w:rsid w:val="00726B8B"/>
    <w:rsid w:val="00730A65"/>
    <w:rsid w:val="0073262F"/>
    <w:rsid w:val="007326A5"/>
    <w:rsid w:val="00734FC7"/>
    <w:rsid w:val="007354A3"/>
    <w:rsid w:val="0073550F"/>
    <w:rsid w:val="007366D0"/>
    <w:rsid w:val="00736788"/>
    <w:rsid w:val="0074051F"/>
    <w:rsid w:val="0074082D"/>
    <w:rsid w:val="007412B3"/>
    <w:rsid w:val="0074330B"/>
    <w:rsid w:val="0074375F"/>
    <w:rsid w:val="007449F6"/>
    <w:rsid w:val="007524CD"/>
    <w:rsid w:val="007559B5"/>
    <w:rsid w:val="0075720B"/>
    <w:rsid w:val="00760DB1"/>
    <w:rsid w:val="00762068"/>
    <w:rsid w:val="00764409"/>
    <w:rsid w:val="007645A3"/>
    <w:rsid w:val="00764652"/>
    <w:rsid w:val="00766A3A"/>
    <w:rsid w:val="0076767A"/>
    <w:rsid w:val="007713BF"/>
    <w:rsid w:val="0077260D"/>
    <w:rsid w:val="00772B0D"/>
    <w:rsid w:val="0077326D"/>
    <w:rsid w:val="00775F53"/>
    <w:rsid w:val="00777404"/>
    <w:rsid w:val="007802FD"/>
    <w:rsid w:val="00782A7B"/>
    <w:rsid w:val="00784640"/>
    <w:rsid w:val="007863BE"/>
    <w:rsid w:val="00787D65"/>
    <w:rsid w:val="00791944"/>
    <w:rsid w:val="00792753"/>
    <w:rsid w:val="00793682"/>
    <w:rsid w:val="007941AD"/>
    <w:rsid w:val="00794980"/>
    <w:rsid w:val="00794D3C"/>
    <w:rsid w:val="00795316"/>
    <w:rsid w:val="0079692C"/>
    <w:rsid w:val="00797649"/>
    <w:rsid w:val="007A0A8F"/>
    <w:rsid w:val="007A0B24"/>
    <w:rsid w:val="007A0E6F"/>
    <w:rsid w:val="007A1306"/>
    <w:rsid w:val="007A1EEC"/>
    <w:rsid w:val="007A3D21"/>
    <w:rsid w:val="007A4F7F"/>
    <w:rsid w:val="007A75A1"/>
    <w:rsid w:val="007B15B0"/>
    <w:rsid w:val="007B1B21"/>
    <w:rsid w:val="007B2E26"/>
    <w:rsid w:val="007B42C5"/>
    <w:rsid w:val="007B7F29"/>
    <w:rsid w:val="007C136E"/>
    <w:rsid w:val="007C2994"/>
    <w:rsid w:val="007C3FD7"/>
    <w:rsid w:val="007C70C5"/>
    <w:rsid w:val="007D39A9"/>
    <w:rsid w:val="007D6C0E"/>
    <w:rsid w:val="007E0018"/>
    <w:rsid w:val="007E00E4"/>
    <w:rsid w:val="007E197F"/>
    <w:rsid w:val="007E227E"/>
    <w:rsid w:val="007E4BA9"/>
    <w:rsid w:val="007F152E"/>
    <w:rsid w:val="007F4422"/>
    <w:rsid w:val="007F6366"/>
    <w:rsid w:val="007F6EEB"/>
    <w:rsid w:val="007F753A"/>
    <w:rsid w:val="00801E82"/>
    <w:rsid w:val="00807CFF"/>
    <w:rsid w:val="0081212E"/>
    <w:rsid w:val="00812517"/>
    <w:rsid w:val="00815295"/>
    <w:rsid w:val="00817159"/>
    <w:rsid w:val="0082011C"/>
    <w:rsid w:val="00820EC3"/>
    <w:rsid w:val="00823937"/>
    <w:rsid w:val="00823960"/>
    <w:rsid w:val="00824DED"/>
    <w:rsid w:val="00826065"/>
    <w:rsid w:val="008263E6"/>
    <w:rsid w:val="00826877"/>
    <w:rsid w:val="00827F8D"/>
    <w:rsid w:val="00832967"/>
    <w:rsid w:val="00832A1A"/>
    <w:rsid w:val="00832A30"/>
    <w:rsid w:val="0083391C"/>
    <w:rsid w:val="00835091"/>
    <w:rsid w:val="00836CD0"/>
    <w:rsid w:val="00841317"/>
    <w:rsid w:val="008419E7"/>
    <w:rsid w:val="0084227F"/>
    <w:rsid w:val="00846B04"/>
    <w:rsid w:val="00847E4F"/>
    <w:rsid w:val="00850166"/>
    <w:rsid w:val="0085208C"/>
    <w:rsid w:val="00852D85"/>
    <w:rsid w:val="0085322E"/>
    <w:rsid w:val="00854E27"/>
    <w:rsid w:val="0085517E"/>
    <w:rsid w:val="00856663"/>
    <w:rsid w:val="00863821"/>
    <w:rsid w:val="008649E0"/>
    <w:rsid w:val="00866439"/>
    <w:rsid w:val="008709BE"/>
    <w:rsid w:val="008730CD"/>
    <w:rsid w:val="008774BD"/>
    <w:rsid w:val="00880290"/>
    <w:rsid w:val="00880546"/>
    <w:rsid w:val="00880CEE"/>
    <w:rsid w:val="0088450F"/>
    <w:rsid w:val="0088482A"/>
    <w:rsid w:val="00885D18"/>
    <w:rsid w:val="008868B2"/>
    <w:rsid w:val="00891FD3"/>
    <w:rsid w:val="008A2E1E"/>
    <w:rsid w:val="008A42DA"/>
    <w:rsid w:val="008A72CA"/>
    <w:rsid w:val="008A777B"/>
    <w:rsid w:val="008B089A"/>
    <w:rsid w:val="008B1CA8"/>
    <w:rsid w:val="008B597B"/>
    <w:rsid w:val="008C1DB3"/>
    <w:rsid w:val="008C24D7"/>
    <w:rsid w:val="008C3571"/>
    <w:rsid w:val="008C68EC"/>
    <w:rsid w:val="008D0E14"/>
    <w:rsid w:val="008D22E1"/>
    <w:rsid w:val="008D3D56"/>
    <w:rsid w:val="008D46E2"/>
    <w:rsid w:val="008D5A7A"/>
    <w:rsid w:val="008D6B9D"/>
    <w:rsid w:val="008D7CC0"/>
    <w:rsid w:val="008E0CCF"/>
    <w:rsid w:val="008E2866"/>
    <w:rsid w:val="008E4C3A"/>
    <w:rsid w:val="008F1205"/>
    <w:rsid w:val="008F4F2E"/>
    <w:rsid w:val="00901E58"/>
    <w:rsid w:val="0090254D"/>
    <w:rsid w:val="0090549E"/>
    <w:rsid w:val="009054CF"/>
    <w:rsid w:val="00913318"/>
    <w:rsid w:val="00915A14"/>
    <w:rsid w:val="009177F7"/>
    <w:rsid w:val="009317BA"/>
    <w:rsid w:val="00932757"/>
    <w:rsid w:val="00940344"/>
    <w:rsid w:val="00943EB4"/>
    <w:rsid w:val="009520F3"/>
    <w:rsid w:val="00956340"/>
    <w:rsid w:val="009571E3"/>
    <w:rsid w:val="00957B67"/>
    <w:rsid w:val="009605CA"/>
    <w:rsid w:val="00961933"/>
    <w:rsid w:val="0096240C"/>
    <w:rsid w:val="009635B9"/>
    <w:rsid w:val="00964D67"/>
    <w:rsid w:val="00970C7B"/>
    <w:rsid w:val="0097203D"/>
    <w:rsid w:val="00972624"/>
    <w:rsid w:val="009743E8"/>
    <w:rsid w:val="009746D2"/>
    <w:rsid w:val="00976A49"/>
    <w:rsid w:val="00977C7E"/>
    <w:rsid w:val="00983006"/>
    <w:rsid w:val="00996310"/>
    <w:rsid w:val="009971EB"/>
    <w:rsid w:val="009A28F5"/>
    <w:rsid w:val="009A2E25"/>
    <w:rsid w:val="009A3419"/>
    <w:rsid w:val="009A5A86"/>
    <w:rsid w:val="009A786E"/>
    <w:rsid w:val="009B0C9D"/>
    <w:rsid w:val="009B16B7"/>
    <w:rsid w:val="009B3276"/>
    <w:rsid w:val="009B50BF"/>
    <w:rsid w:val="009B53DC"/>
    <w:rsid w:val="009C3390"/>
    <w:rsid w:val="009C5F2B"/>
    <w:rsid w:val="009D0DE6"/>
    <w:rsid w:val="009D1A37"/>
    <w:rsid w:val="009D4A17"/>
    <w:rsid w:val="009D7ABA"/>
    <w:rsid w:val="009E07C1"/>
    <w:rsid w:val="009E22E8"/>
    <w:rsid w:val="009E3C15"/>
    <w:rsid w:val="009E59C7"/>
    <w:rsid w:val="009E612B"/>
    <w:rsid w:val="009F034E"/>
    <w:rsid w:val="009F041C"/>
    <w:rsid w:val="009F055D"/>
    <w:rsid w:val="009F4A1D"/>
    <w:rsid w:val="00A00A24"/>
    <w:rsid w:val="00A0516C"/>
    <w:rsid w:val="00A1117A"/>
    <w:rsid w:val="00A12D33"/>
    <w:rsid w:val="00A148F4"/>
    <w:rsid w:val="00A15A9A"/>
    <w:rsid w:val="00A1665E"/>
    <w:rsid w:val="00A201E5"/>
    <w:rsid w:val="00A203E1"/>
    <w:rsid w:val="00A26B7E"/>
    <w:rsid w:val="00A31BFF"/>
    <w:rsid w:val="00A33B1F"/>
    <w:rsid w:val="00A3415C"/>
    <w:rsid w:val="00A375A2"/>
    <w:rsid w:val="00A37623"/>
    <w:rsid w:val="00A40559"/>
    <w:rsid w:val="00A439FC"/>
    <w:rsid w:val="00A47ADC"/>
    <w:rsid w:val="00A47D2C"/>
    <w:rsid w:val="00A52530"/>
    <w:rsid w:val="00A52E36"/>
    <w:rsid w:val="00A6464B"/>
    <w:rsid w:val="00A6507F"/>
    <w:rsid w:val="00A658D1"/>
    <w:rsid w:val="00A73CE0"/>
    <w:rsid w:val="00A76546"/>
    <w:rsid w:val="00A76855"/>
    <w:rsid w:val="00A8207B"/>
    <w:rsid w:val="00A83886"/>
    <w:rsid w:val="00A843C4"/>
    <w:rsid w:val="00A86695"/>
    <w:rsid w:val="00A94452"/>
    <w:rsid w:val="00A96B99"/>
    <w:rsid w:val="00A97731"/>
    <w:rsid w:val="00AA0736"/>
    <w:rsid w:val="00AA0A68"/>
    <w:rsid w:val="00AA17DA"/>
    <w:rsid w:val="00AA248E"/>
    <w:rsid w:val="00AA3158"/>
    <w:rsid w:val="00AA7BA1"/>
    <w:rsid w:val="00AB0ADD"/>
    <w:rsid w:val="00AB3B91"/>
    <w:rsid w:val="00AB4DCE"/>
    <w:rsid w:val="00AB68B1"/>
    <w:rsid w:val="00AB6E27"/>
    <w:rsid w:val="00AC0DE7"/>
    <w:rsid w:val="00AC1475"/>
    <w:rsid w:val="00AC2BFF"/>
    <w:rsid w:val="00AC4B42"/>
    <w:rsid w:val="00AC4DE6"/>
    <w:rsid w:val="00AD043F"/>
    <w:rsid w:val="00AD1082"/>
    <w:rsid w:val="00AD21DF"/>
    <w:rsid w:val="00AD52EC"/>
    <w:rsid w:val="00AD71F0"/>
    <w:rsid w:val="00AE02D5"/>
    <w:rsid w:val="00AE5CE8"/>
    <w:rsid w:val="00AE5E9D"/>
    <w:rsid w:val="00AE771A"/>
    <w:rsid w:val="00AF1371"/>
    <w:rsid w:val="00AF2B81"/>
    <w:rsid w:val="00AF3470"/>
    <w:rsid w:val="00B02A89"/>
    <w:rsid w:val="00B04D35"/>
    <w:rsid w:val="00B06701"/>
    <w:rsid w:val="00B067E1"/>
    <w:rsid w:val="00B07F3C"/>
    <w:rsid w:val="00B10203"/>
    <w:rsid w:val="00B1181B"/>
    <w:rsid w:val="00B11CDE"/>
    <w:rsid w:val="00B12EF9"/>
    <w:rsid w:val="00B2026E"/>
    <w:rsid w:val="00B215B1"/>
    <w:rsid w:val="00B25FF1"/>
    <w:rsid w:val="00B26D51"/>
    <w:rsid w:val="00B3794D"/>
    <w:rsid w:val="00B37C3B"/>
    <w:rsid w:val="00B401FA"/>
    <w:rsid w:val="00B402DD"/>
    <w:rsid w:val="00B407D6"/>
    <w:rsid w:val="00B46D89"/>
    <w:rsid w:val="00B53930"/>
    <w:rsid w:val="00B53DBD"/>
    <w:rsid w:val="00B576D0"/>
    <w:rsid w:val="00B60C70"/>
    <w:rsid w:val="00B71D06"/>
    <w:rsid w:val="00B7413A"/>
    <w:rsid w:val="00B7616D"/>
    <w:rsid w:val="00B76447"/>
    <w:rsid w:val="00B771C8"/>
    <w:rsid w:val="00B806A8"/>
    <w:rsid w:val="00B81337"/>
    <w:rsid w:val="00B8350A"/>
    <w:rsid w:val="00B84932"/>
    <w:rsid w:val="00B85D23"/>
    <w:rsid w:val="00B86B28"/>
    <w:rsid w:val="00B901F0"/>
    <w:rsid w:val="00B90DBB"/>
    <w:rsid w:val="00B96EF5"/>
    <w:rsid w:val="00BA494B"/>
    <w:rsid w:val="00BA4987"/>
    <w:rsid w:val="00BB0F41"/>
    <w:rsid w:val="00BB2FA5"/>
    <w:rsid w:val="00BB71FD"/>
    <w:rsid w:val="00BC151C"/>
    <w:rsid w:val="00BC3335"/>
    <w:rsid w:val="00BC439D"/>
    <w:rsid w:val="00BC4C7E"/>
    <w:rsid w:val="00BC67DD"/>
    <w:rsid w:val="00BD0E25"/>
    <w:rsid w:val="00BD11E6"/>
    <w:rsid w:val="00BD125B"/>
    <w:rsid w:val="00BD4A37"/>
    <w:rsid w:val="00BD5F82"/>
    <w:rsid w:val="00BD7928"/>
    <w:rsid w:val="00BD7C15"/>
    <w:rsid w:val="00BE0E13"/>
    <w:rsid w:val="00BE14F5"/>
    <w:rsid w:val="00BE16FF"/>
    <w:rsid w:val="00BE6A67"/>
    <w:rsid w:val="00BF43BD"/>
    <w:rsid w:val="00BF4B7D"/>
    <w:rsid w:val="00BF73E3"/>
    <w:rsid w:val="00C00E5E"/>
    <w:rsid w:val="00C010A0"/>
    <w:rsid w:val="00C04BB5"/>
    <w:rsid w:val="00C05590"/>
    <w:rsid w:val="00C13A40"/>
    <w:rsid w:val="00C14BD1"/>
    <w:rsid w:val="00C14C1B"/>
    <w:rsid w:val="00C15372"/>
    <w:rsid w:val="00C158CB"/>
    <w:rsid w:val="00C2005C"/>
    <w:rsid w:val="00C20674"/>
    <w:rsid w:val="00C213E3"/>
    <w:rsid w:val="00C218E5"/>
    <w:rsid w:val="00C22193"/>
    <w:rsid w:val="00C223A8"/>
    <w:rsid w:val="00C26561"/>
    <w:rsid w:val="00C266B5"/>
    <w:rsid w:val="00C3165D"/>
    <w:rsid w:val="00C33765"/>
    <w:rsid w:val="00C33BB2"/>
    <w:rsid w:val="00C34AC6"/>
    <w:rsid w:val="00C34E33"/>
    <w:rsid w:val="00C36B71"/>
    <w:rsid w:val="00C457F0"/>
    <w:rsid w:val="00C478DC"/>
    <w:rsid w:val="00C50C95"/>
    <w:rsid w:val="00C52F5D"/>
    <w:rsid w:val="00C551A7"/>
    <w:rsid w:val="00C563F9"/>
    <w:rsid w:val="00C57495"/>
    <w:rsid w:val="00C60B7B"/>
    <w:rsid w:val="00C62A1F"/>
    <w:rsid w:val="00C63ADC"/>
    <w:rsid w:val="00C63FCF"/>
    <w:rsid w:val="00C67226"/>
    <w:rsid w:val="00C70AF9"/>
    <w:rsid w:val="00C70BB9"/>
    <w:rsid w:val="00C7165A"/>
    <w:rsid w:val="00C71DB6"/>
    <w:rsid w:val="00C742BA"/>
    <w:rsid w:val="00C77A58"/>
    <w:rsid w:val="00C81139"/>
    <w:rsid w:val="00C816E6"/>
    <w:rsid w:val="00C8364E"/>
    <w:rsid w:val="00C84207"/>
    <w:rsid w:val="00C85F8A"/>
    <w:rsid w:val="00C8667C"/>
    <w:rsid w:val="00C94F8C"/>
    <w:rsid w:val="00CA2D7D"/>
    <w:rsid w:val="00CA33A4"/>
    <w:rsid w:val="00CA3D2E"/>
    <w:rsid w:val="00CA4941"/>
    <w:rsid w:val="00CA63B3"/>
    <w:rsid w:val="00CA66F2"/>
    <w:rsid w:val="00CB1972"/>
    <w:rsid w:val="00CC1AD5"/>
    <w:rsid w:val="00CC219B"/>
    <w:rsid w:val="00CC3819"/>
    <w:rsid w:val="00CC393D"/>
    <w:rsid w:val="00CC42B7"/>
    <w:rsid w:val="00CC574E"/>
    <w:rsid w:val="00CC62FA"/>
    <w:rsid w:val="00CC6768"/>
    <w:rsid w:val="00CC6FC2"/>
    <w:rsid w:val="00CD0B09"/>
    <w:rsid w:val="00CD0D7E"/>
    <w:rsid w:val="00CD3943"/>
    <w:rsid w:val="00CD4A81"/>
    <w:rsid w:val="00CD4F74"/>
    <w:rsid w:val="00CD68D2"/>
    <w:rsid w:val="00CE1A3F"/>
    <w:rsid w:val="00CE4097"/>
    <w:rsid w:val="00CE572F"/>
    <w:rsid w:val="00CF08A4"/>
    <w:rsid w:val="00CF0E85"/>
    <w:rsid w:val="00CF6284"/>
    <w:rsid w:val="00D01846"/>
    <w:rsid w:val="00D025A4"/>
    <w:rsid w:val="00D03F9F"/>
    <w:rsid w:val="00D05A8F"/>
    <w:rsid w:val="00D0601D"/>
    <w:rsid w:val="00D16559"/>
    <w:rsid w:val="00D16FE5"/>
    <w:rsid w:val="00D21FDB"/>
    <w:rsid w:val="00D23038"/>
    <w:rsid w:val="00D25917"/>
    <w:rsid w:val="00D26542"/>
    <w:rsid w:val="00D26BBE"/>
    <w:rsid w:val="00D302DF"/>
    <w:rsid w:val="00D33175"/>
    <w:rsid w:val="00D33A15"/>
    <w:rsid w:val="00D36A85"/>
    <w:rsid w:val="00D37244"/>
    <w:rsid w:val="00D37FE8"/>
    <w:rsid w:val="00D4443C"/>
    <w:rsid w:val="00D4463E"/>
    <w:rsid w:val="00D44FF5"/>
    <w:rsid w:val="00D47A93"/>
    <w:rsid w:val="00D47BF9"/>
    <w:rsid w:val="00D512B0"/>
    <w:rsid w:val="00D54165"/>
    <w:rsid w:val="00D54226"/>
    <w:rsid w:val="00D54C70"/>
    <w:rsid w:val="00D55099"/>
    <w:rsid w:val="00D55EBB"/>
    <w:rsid w:val="00D5676D"/>
    <w:rsid w:val="00D567E3"/>
    <w:rsid w:val="00D56D93"/>
    <w:rsid w:val="00D608A3"/>
    <w:rsid w:val="00D60DDE"/>
    <w:rsid w:val="00D62A86"/>
    <w:rsid w:val="00D72FA2"/>
    <w:rsid w:val="00D75068"/>
    <w:rsid w:val="00D80272"/>
    <w:rsid w:val="00D8069C"/>
    <w:rsid w:val="00D81BF0"/>
    <w:rsid w:val="00D83DAC"/>
    <w:rsid w:val="00D8681F"/>
    <w:rsid w:val="00D905AC"/>
    <w:rsid w:val="00D90BBD"/>
    <w:rsid w:val="00D963E1"/>
    <w:rsid w:val="00D973BC"/>
    <w:rsid w:val="00DA00FB"/>
    <w:rsid w:val="00DA19EE"/>
    <w:rsid w:val="00DA3FF3"/>
    <w:rsid w:val="00DA5809"/>
    <w:rsid w:val="00DA5928"/>
    <w:rsid w:val="00DA60B5"/>
    <w:rsid w:val="00DA65F4"/>
    <w:rsid w:val="00DB0848"/>
    <w:rsid w:val="00DB19CC"/>
    <w:rsid w:val="00DB35E7"/>
    <w:rsid w:val="00DB4605"/>
    <w:rsid w:val="00DB49D0"/>
    <w:rsid w:val="00DB551F"/>
    <w:rsid w:val="00DB730A"/>
    <w:rsid w:val="00DC24D6"/>
    <w:rsid w:val="00DC5F38"/>
    <w:rsid w:val="00DD0E97"/>
    <w:rsid w:val="00DD44C2"/>
    <w:rsid w:val="00DD71E9"/>
    <w:rsid w:val="00DE15EE"/>
    <w:rsid w:val="00DE3FF0"/>
    <w:rsid w:val="00DE428F"/>
    <w:rsid w:val="00DE6EFD"/>
    <w:rsid w:val="00DF35E8"/>
    <w:rsid w:val="00DF5AEA"/>
    <w:rsid w:val="00DF60FD"/>
    <w:rsid w:val="00E02E38"/>
    <w:rsid w:val="00E03C84"/>
    <w:rsid w:val="00E1196B"/>
    <w:rsid w:val="00E1300F"/>
    <w:rsid w:val="00E15F7E"/>
    <w:rsid w:val="00E227CE"/>
    <w:rsid w:val="00E36913"/>
    <w:rsid w:val="00E40B1C"/>
    <w:rsid w:val="00E4240C"/>
    <w:rsid w:val="00E43176"/>
    <w:rsid w:val="00E4344B"/>
    <w:rsid w:val="00E44BBF"/>
    <w:rsid w:val="00E4556F"/>
    <w:rsid w:val="00E45C10"/>
    <w:rsid w:val="00E45F43"/>
    <w:rsid w:val="00E51953"/>
    <w:rsid w:val="00E52527"/>
    <w:rsid w:val="00E55D23"/>
    <w:rsid w:val="00E57121"/>
    <w:rsid w:val="00E64CEC"/>
    <w:rsid w:val="00E732B5"/>
    <w:rsid w:val="00E747FD"/>
    <w:rsid w:val="00E813D1"/>
    <w:rsid w:val="00E832F0"/>
    <w:rsid w:val="00E86944"/>
    <w:rsid w:val="00E90F8D"/>
    <w:rsid w:val="00EA1FC7"/>
    <w:rsid w:val="00EA6AFC"/>
    <w:rsid w:val="00EA6C02"/>
    <w:rsid w:val="00EB111E"/>
    <w:rsid w:val="00EB2148"/>
    <w:rsid w:val="00EB26FF"/>
    <w:rsid w:val="00EB406D"/>
    <w:rsid w:val="00EB51A5"/>
    <w:rsid w:val="00EB607D"/>
    <w:rsid w:val="00EC25AB"/>
    <w:rsid w:val="00ED19EA"/>
    <w:rsid w:val="00ED23C5"/>
    <w:rsid w:val="00ED2467"/>
    <w:rsid w:val="00ED43C9"/>
    <w:rsid w:val="00ED6D65"/>
    <w:rsid w:val="00ED786D"/>
    <w:rsid w:val="00ED7FE3"/>
    <w:rsid w:val="00EE2914"/>
    <w:rsid w:val="00EE6AC6"/>
    <w:rsid w:val="00EF126F"/>
    <w:rsid w:val="00EF16D5"/>
    <w:rsid w:val="00EF19C9"/>
    <w:rsid w:val="00EF386A"/>
    <w:rsid w:val="00EF4C95"/>
    <w:rsid w:val="00EF5AC9"/>
    <w:rsid w:val="00EF5DC6"/>
    <w:rsid w:val="00EF617C"/>
    <w:rsid w:val="00EF7A2D"/>
    <w:rsid w:val="00EF7DA4"/>
    <w:rsid w:val="00EF7EAE"/>
    <w:rsid w:val="00F015B4"/>
    <w:rsid w:val="00F015FB"/>
    <w:rsid w:val="00F01698"/>
    <w:rsid w:val="00F01B8E"/>
    <w:rsid w:val="00F01BCF"/>
    <w:rsid w:val="00F05E7E"/>
    <w:rsid w:val="00F06A48"/>
    <w:rsid w:val="00F10D4D"/>
    <w:rsid w:val="00F1115F"/>
    <w:rsid w:val="00F13384"/>
    <w:rsid w:val="00F156E5"/>
    <w:rsid w:val="00F17E80"/>
    <w:rsid w:val="00F23393"/>
    <w:rsid w:val="00F24180"/>
    <w:rsid w:val="00F2445D"/>
    <w:rsid w:val="00F24827"/>
    <w:rsid w:val="00F24D1B"/>
    <w:rsid w:val="00F25CF3"/>
    <w:rsid w:val="00F26962"/>
    <w:rsid w:val="00F33F19"/>
    <w:rsid w:val="00F342D7"/>
    <w:rsid w:val="00F40109"/>
    <w:rsid w:val="00F4093F"/>
    <w:rsid w:val="00F45B78"/>
    <w:rsid w:val="00F609CB"/>
    <w:rsid w:val="00F61EB7"/>
    <w:rsid w:val="00F645B1"/>
    <w:rsid w:val="00F6501E"/>
    <w:rsid w:val="00F6591C"/>
    <w:rsid w:val="00F715FE"/>
    <w:rsid w:val="00F750DA"/>
    <w:rsid w:val="00F778C7"/>
    <w:rsid w:val="00F77E4A"/>
    <w:rsid w:val="00F80198"/>
    <w:rsid w:val="00F80BBA"/>
    <w:rsid w:val="00F82E78"/>
    <w:rsid w:val="00F82EC8"/>
    <w:rsid w:val="00F84532"/>
    <w:rsid w:val="00F87D14"/>
    <w:rsid w:val="00F90760"/>
    <w:rsid w:val="00F90E4E"/>
    <w:rsid w:val="00F917B2"/>
    <w:rsid w:val="00F947B5"/>
    <w:rsid w:val="00F94F26"/>
    <w:rsid w:val="00F951C9"/>
    <w:rsid w:val="00F968B0"/>
    <w:rsid w:val="00F97389"/>
    <w:rsid w:val="00FA1F66"/>
    <w:rsid w:val="00FA4344"/>
    <w:rsid w:val="00FA49BA"/>
    <w:rsid w:val="00FA51DD"/>
    <w:rsid w:val="00FA5765"/>
    <w:rsid w:val="00FB1551"/>
    <w:rsid w:val="00FB1885"/>
    <w:rsid w:val="00FB3501"/>
    <w:rsid w:val="00FB3624"/>
    <w:rsid w:val="00FB543C"/>
    <w:rsid w:val="00FC0738"/>
    <w:rsid w:val="00FC1F8D"/>
    <w:rsid w:val="00FC55F7"/>
    <w:rsid w:val="00FC5A69"/>
    <w:rsid w:val="00FC6C4A"/>
    <w:rsid w:val="00FD009E"/>
    <w:rsid w:val="00FD0E6B"/>
    <w:rsid w:val="00FD3F00"/>
    <w:rsid w:val="00FD6AB2"/>
    <w:rsid w:val="00FD74B8"/>
    <w:rsid w:val="00FF2A32"/>
    <w:rsid w:val="00FF33ED"/>
    <w:rsid w:val="00FF47E0"/>
    <w:rsid w:val="00FF5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68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68A6"/>
    <w:pPr>
      <w:tabs>
        <w:tab w:val="center" w:pos="4536"/>
        <w:tab w:val="right" w:pos="9072"/>
      </w:tabs>
    </w:pPr>
  </w:style>
  <w:style w:type="paragraph" w:styleId="Stopka">
    <w:name w:val="footer"/>
    <w:basedOn w:val="Normalny"/>
    <w:link w:val="StopkaZnak"/>
    <w:uiPriority w:val="99"/>
    <w:rsid w:val="000968A6"/>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basedOn w:val="Domylnaczcionkaakapitu"/>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F33F19"/>
    <w:pPr>
      <w:ind w:left="720"/>
      <w:contextualSpacing/>
    </w:pPr>
  </w:style>
  <w:style w:type="paragraph" w:customStyle="1" w:styleId="Default">
    <w:name w:val="Default"/>
    <w:rsid w:val="00CC6768"/>
    <w:pPr>
      <w:autoSpaceDE w:val="0"/>
      <w:autoSpaceDN w:val="0"/>
      <w:adjustRightInd w:val="0"/>
    </w:pPr>
    <w:rPr>
      <w:rFonts w:ascii="Arial" w:eastAsiaTheme="minorHAnsi" w:hAnsi="Arial" w:cs="Arial"/>
      <w:color w:val="000000"/>
      <w:sz w:val="24"/>
      <w:szCs w:val="24"/>
      <w:lang w:eastAsia="en-US"/>
    </w:rPr>
  </w:style>
  <w:style w:type="character" w:styleId="Pogrubienie">
    <w:name w:val="Strong"/>
    <w:basedOn w:val="Domylnaczcionkaakapitu"/>
    <w:uiPriority w:val="22"/>
    <w:qFormat/>
    <w:rsid w:val="00FB35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68A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68A6"/>
    <w:pPr>
      <w:tabs>
        <w:tab w:val="center" w:pos="4536"/>
        <w:tab w:val="right" w:pos="9072"/>
      </w:tabs>
    </w:pPr>
  </w:style>
  <w:style w:type="paragraph" w:styleId="Stopka">
    <w:name w:val="footer"/>
    <w:basedOn w:val="Normalny"/>
    <w:link w:val="StopkaZnak"/>
    <w:uiPriority w:val="99"/>
    <w:rsid w:val="000968A6"/>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basedOn w:val="Domylnaczcionkaakapitu"/>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F33F19"/>
    <w:pPr>
      <w:ind w:left="720"/>
      <w:contextualSpacing/>
    </w:pPr>
  </w:style>
</w:styles>
</file>

<file path=word/webSettings.xml><?xml version="1.0" encoding="utf-8"?>
<w:webSettings xmlns:r="http://schemas.openxmlformats.org/officeDocument/2006/relationships" xmlns:w="http://schemas.openxmlformats.org/wordprocessingml/2006/main">
  <w:divs>
    <w:div w:id="1138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4175</Words>
  <Characters>25053</Characters>
  <Application>Microsoft Office Word</Application>
  <DocSecurity>0</DocSecurity>
  <Lines>208</Lines>
  <Paragraphs>58</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UNION OF THE BALTIC CITIES</vt:lpstr>
      <vt:lpstr>UNION OF THE BALTIC CITIES</vt:lpstr>
    </vt:vector>
  </TitlesOfParts>
  <Company>Związek Miast Bałtyckich</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creator>Paweł Żaboklicki</dc:creator>
  <cp:lastModifiedBy>SOŚNICKA.A</cp:lastModifiedBy>
  <cp:revision>2</cp:revision>
  <cp:lastPrinted>2011-02-28T15:01:00Z</cp:lastPrinted>
  <dcterms:created xsi:type="dcterms:W3CDTF">2015-03-25T15:08:00Z</dcterms:created>
  <dcterms:modified xsi:type="dcterms:W3CDTF">2015-03-25T15:08:00Z</dcterms:modified>
</cp:coreProperties>
</file>