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63" w:rsidRDefault="00C36DD6" w:rsidP="00816491">
      <w:pPr>
        <w:rPr>
          <w:lang w:val="en-US"/>
        </w:rPr>
      </w:pPr>
      <w:r>
        <w:rPr>
          <w:noProof/>
          <w:lang w:eastAsia="fi-FI"/>
        </w:rPr>
        <w:drawing>
          <wp:anchor distT="0" distB="0" distL="114300" distR="114300" simplePos="0" relativeHeight="251659264" behindDoc="0" locked="0" layoutInCell="1" allowOverlap="1" wp14:anchorId="4ABB7478" wp14:editId="147008A5">
            <wp:simplePos x="0" y="0"/>
            <wp:positionH relativeFrom="margin">
              <wp:posOffset>175895</wp:posOffset>
            </wp:positionH>
            <wp:positionV relativeFrom="margin">
              <wp:posOffset>-271780</wp:posOffset>
            </wp:positionV>
            <wp:extent cx="1381125" cy="1247775"/>
            <wp:effectExtent l="0" t="0" r="9525" b="9525"/>
            <wp:wrapSquare wrapText="bothSides"/>
            <wp:docPr id="3" name="Kuva 3"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463" w:rsidRDefault="00D47463" w:rsidP="0038480F">
      <w:pPr>
        <w:rPr>
          <w:lang w:val="en-US"/>
        </w:rPr>
      </w:pPr>
    </w:p>
    <w:p w:rsidR="00D47463" w:rsidRDefault="00D47463" w:rsidP="0038480F">
      <w:pPr>
        <w:rPr>
          <w:lang w:val="en-US"/>
        </w:rPr>
      </w:pPr>
    </w:p>
    <w:p w:rsidR="00D47463" w:rsidRDefault="00D47463" w:rsidP="0038480F">
      <w:pPr>
        <w:rPr>
          <w:lang w:val="en-US"/>
        </w:rPr>
      </w:pPr>
    </w:p>
    <w:p w:rsidR="00636893" w:rsidRPr="00D27419" w:rsidRDefault="00731D08" w:rsidP="007E2848">
      <w:pPr>
        <w:jc w:val="right"/>
        <w:outlineLvl w:val="1"/>
        <w:rPr>
          <w:rFonts w:ascii="Times New Roman" w:eastAsia="Times New Roman" w:hAnsi="Times New Roman" w:cs="Times New Roman"/>
          <w:bCs/>
          <w:lang w:val="en" w:eastAsia="fi-FI"/>
        </w:rPr>
      </w:pPr>
      <w:r>
        <w:rPr>
          <w:rFonts w:ascii="Times New Roman" w:eastAsia="Times New Roman" w:hAnsi="Times New Roman" w:cs="Times New Roman"/>
          <w:bCs/>
          <w:lang w:val="en-US" w:eastAsia="fi-FI"/>
        </w:rPr>
        <w:t>21</w:t>
      </w:r>
      <w:bookmarkStart w:id="0" w:name="_GoBack"/>
      <w:bookmarkEnd w:id="0"/>
      <w:r w:rsidR="00D27419" w:rsidRPr="00D27419">
        <w:rPr>
          <w:rFonts w:ascii="Times New Roman" w:eastAsia="Times New Roman" w:hAnsi="Times New Roman" w:cs="Times New Roman"/>
          <w:bCs/>
          <w:lang w:val="en" w:eastAsia="fi-FI"/>
        </w:rPr>
        <w:t>.5.2012</w:t>
      </w:r>
    </w:p>
    <w:p w:rsidR="007E2848" w:rsidRDefault="007E2848" w:rsidP="007E2848">
      <w:pPr>
        <w:outlineLvl w:val="1"/>
        <w:rPr>
          <w:rFonts w:ascii="Times New Roman" w:eastAsia="Times New Roman" w:hAnsi="Times New Roman" w:cs="Times New Roman"/>
          <w:b/>
          <w:bCs/>
          <w:sz w:val="32"/>
          <w:szCs w:val="32"/>
          <w:lang w:val="en" w:eastAsia="fi-FI"/>
        </w:rPr>
      </w:pPr>
    </w:p>
    <w:p w:rsidR="004A55EE" w:rsidRPr="004A55EE" w:rsidRDefault="004A55EE" w:rsidP="007E2848">
      <w:pPr>
        <w:outlineLvl w:val="1"/>
        <w:rPr>
          <w:rFonts w:ascii="Times New Roman" w:eastAsia="Times New Roman" w:hAnsi="Times New Roman" w:cs="Times New Roman"/>
          <w:bCs/>
          <w:sz w:val="24"/>
          <w:szCs w:val="24"/>
          <w:lang w:val="en" w:eastAsia="fi-FI"/>
        </w:rPr>
      </w:pPr>
      <w:r w:rsidRPr="004A55EE">
        <w:rPr>
          <w:rFonts w:ascii="Times New Roman" w:eastAsia="Times New Roman" w:hAnsi="Times New Roman" w:cs="Times New Roman"/>
          <w:bCs/>
          <w:sz w:val="24"/>
          <w:szCs w:val="24"/>
          <w:lang w:val="en" w:eastAsia="fi-FI"/>
        </w:rPr>
        <w:t>To</w:t>
      </w:r>
      <w:r>
        <w:rPr>
          <w:rFonts w:ascii="Times New Roman" w:eastAsia="Times New Roman" w:hAnsi="Times New Roman" w:cs="Times New Roman"/>
          <w:bCs/>
          <w:sz w:val="24"/>
          <w:szCs w:val="24"/>
          <w:lang w:val="en" w:eastAsia="fi-FI"/>
        </w:rPr>
        <w:t>:</w:t>
      </w:r>
    </w:p>
    <w:p w:rsidR="004A55EE" w:rsidRPr="004A55EE" w:rsidRDefault="004A55EE" w:rsidP="007E2848">
      <w:pPr>
        <w:outlineLvl w:val="1"/>
        <w:rPr>
          <w:rFonts w:ascii="Times New Roman" w:eastAsia="Times New Roman" w:hAnsi="Times New Roman" w:cs="Times New Roman"/>
          <w:bCs/>
          <w:sz w:val="24"/>
          <w:szCs w:val="24"/>
          <w:lang w:val="en" w:eastAsia="fi-FI"/>
        </w:rPr>
      </w:pPr>
      <w:r w:rsidRPr="004A55EE">
        <w:rPr>
          <w:rFonts w:ascii="Times New Roman" w:eastAsia="Times New Roman" w:hAnsi="Times New Roman" w:cs="Times New Roman"/>
          <w:bCs/>
          <w:sz w:val="24"/>
          <w:szCs w:val="24"/>
          <w:lang w:val="en" w:eastAsia="fi-FI"/>
        </w:rPr>
        <w:t>UBC member cities</w:t>
      </w:r>
    </w:p>
    <w:p w:rsidR="004A55EE" w:rsidRPr="004A55EE" w:rsidRDefault="004A55EE" w:rsidP="007E2848">
      <w:pPr>
        <w:outlineLvl w:val="1"/>
        <w:rPr>
          <w:rFonts w:ascii="Times New Roman" w:eastAsia="Times New Roman" w:hAnsi="Times New Roman" w:cs="Times New Roman"/>
          <w:bCs/>
          <w:sz w:val="24"/>
          <w:szCs w:val="24"/>
          <w:lang w:val="en" w:eastAsia="fi-FI"/>
        </w:rPr>
      </w:pPr>
      <w:r w:rsidRPr="004A55EE">
        <w:rPr>
          <w:rFonts w:ascii="Times New Roman" w:eastAsia="Times New Roman" w:hAnsi="Times New Roman" w:cs="Times New Roman"/>
          <w:bCs/>
          <w:sz w:val="24"/>
          <w:szCs w:val="24"/>
          <w:lang w:val="en" w:eastAsia="fi-FI"/>
        </w:rPr>
        <w:t>UBC commissions</w:t>
      </w:r>
    </w:p>
    <w:p w:rsidR="004A55EE" w:rsidRDefault="004A55EE" w:rsidP="007E2848">
      <w:pPr>
        <w:outlineLvl w:val="1"/>
        <w:rPr>
          <w:rFonts w:ascii="Times New Roman" w:eastAsia="Times New Roman" w:hAnsi="Times New Roman" w:cs="Times New Roman"/>
          <w:b/>
          <w:bCs/>
          <w:sz w:val="32"/>
          <w:szCs w:val="32"/>
          <w:lang w:val="en" w:eastAsia="fi-FI"/>
        </w:rPr>
      </w:pPr>
    </w:p>
    <w:p w:rsidR="00636893" w:rsidRDefault="00D27419" w:rsidP="007E2848">
      <w:pPr>
        <w:outlineLvl w:val="1"/>
        <w:rPr>
          <w:rFonts w:ascii="Times New Roman" w:eastAsia="Times New Roman" w:hAnsi="Times New Roman" w:cs="Times New Roman"/>
          <w:b/>
          <w:bCs/>
          <w:sz w:val="32"/>
          <w:szCs w:val="32"/>
          <w:lang w:val="en" w:eastAsia="fi-FI"/>
        </w:rPr>
      </w:pPr>
      <w:r>
        <w:rPr>
          <w:rFonts w:ascii="Times New Roman" w:eastAsia="Times New Roman" w:hAnsi="Times New Roman" w:cs="Times New Roman"/>
          <w:b/>
          <w:bCs/>
          <w:sz w:val="32"/>
          <w:szCs w:val="32"/>
          <w:lang w:val="en" w:eastAsia="fi-FI"/>
        </w:rPr>
        <w:t>Invitation to Project P</w:t>
      </w:r>
      <w:r w:rsidR="00636893">
        <w:rPr>
          <w:rFonts w:ascii="Times New Roman" w:eastAsia="Times New Roman" w:hAnsi="Times New Roman" w:cs="Times New Roman"/>
          <w:b/>
          <w:bCs/>
          <w:sz w:val="32"/>
          <w:szCs w:val="32"/>
          <w:lang w:val="en" w:eastAsia="fi-FI"/>
        </w:rPr>
        <w:t>reparation meeting!</w:t>
      </w:r>
    </w:p>
    <w:p w:rsidR="007E2848" w:rsidRDefault="007E2848" w:rsidP="007E2848">
      <w:pPr>
        <w:jc w:val="both"/>
        <w:outlineLvl w:val="1"/>
        <w:rPr>
          <w:rFonts w:ascii="Times New Roman" w:eastAsia="Times New Roman" w:hAnsi="Times New Roman" w:cs="Times New Roman"/>
          <w:bCs/>
          <w:lang w:val="en" w:eastAsia="fi-FI"/>
        </w:rPr>
      </w:pPr>
    </w:p>
    <w:p w:rsidR="009470B7" w:rsidRDefault="00636893" w:rsidP="009470B7">
      <w:pPr>
        <w:jc w:val="both"/>
        <w:outlineLvl w:val="1"/>
        <w:rPr>
          <w:rFonts w:ascii="Times New Roman" w:eastAsia="Times New Roman" w:hAnsi="Times New Roman" w:cs="Times New Roman"/>
          <w:bCs/>
          <w:lang w:val="en" w:eastAsia="fi-FI"/>
        </w:rPr>
      </w:pPr>
      <w:r>
        <w:rPr>
          <w:rFonts w:ascii="Times New Roman" w:eastAsia="Times New Roman" w:hAnsi="Times New Roman" w:cs="Times New Roman"/>
          <w:bCs/>
          <w:lang w:val="en" w:eastAsia="fi-FI"/>
        </w:rPr>
        <w:t>Expert exchange has been identified as a very important strategic issue between UBC cities</w:t>
      </w:r>
      <w:r w:rsidR="003F3017">
        <w:rPr>
          <w:rFonts w:ascii="Times New Roman" w:eastAsia="Times New Roman" w:hAnsi="Times New Roman" w:cs="Times New Roman"/>
          <w:bCs/>
          <w:lang w:val="en" w:eastAsia="fi-FI"/>
        </w:rPr>
        <w:t xml:space="preserve"> and commissions</w:t>
      </w:r>
      <w:r>
        <w:rPr>
          <w:rFonts w:ascii="Times New Roman" w:eastAsia="Times New Roman" w:hAnsi="Times New Roman" w:cs="Times New Roman"/>
          <w:bCs/>
          <w:lang w:val="en" w:eastAsia="fi-FI"/>
        </w:rPr>
        <w:t xml:space="preserve">. Cities of </w:t>
      </w:r>
      <w:r w:rsidR="008F24F0">
        <w:rPr>
          <w:rFonts w:ascii="Times New Roman" w:eastAsia="Times New Roman" w:hAnsi="Times New Roman" w:cs="Times New Roman"/>
          <w:bCs/>
          <w:lang w:val="en" w:eastAsia="fi-FI"/>
        </w:rPr>
        <w:t xml:space="preserve">Jyväskylä and </w:t>
      </w:r>
      <w:r w:rsidR="00731D08">
        <w:rPr>
          <w:rFonts w:ascii="Times New Roman" w:eastAsia="Times New Roman" w:hAnsi="Times New Roman" w:cs="Times New Roman"/>
          <w:bCs/>
          <w:lang w:val="en" w:eastAsia="fi-FI"/>
        </w:rPr>
        <w:t xml:space="preserve">Turku from Finland </w:t>
      </w:r>
      <w:proofErr w:type="gramStart"/>
      <w:r w:rsidR="00731D08">
        <w:rPr>
          <w:rFonts w:ascii="Times New Roman" w:eastAsia="Times New Roman" w:hAnsi="Times New Roman" w:cs="Times New Roman"/>
          <w:bCs/>
          <w:lang w:val="en" w:eastAsia="fi-FI"/>
        </w:rPr>
        <w:t xml:space="preserve">have </w:t>
      </w:r>
      <w:r>
        <w:rPr>
          <w:rFonts w:ascii="Times New Roman" w:eastAsia="Times New Roman" w:hAnsi="Times New Roman" w:cs="Times New Roman"/>
          <w:bCs/>
          <w:lang w:val="en" w:eastAsia="fi-FI"/>
        </w:rPr>
        <w:t xml:space="preserve"> jointly</w:t>
      </w:r>
      <w:proofErr w:type="gramEnd"/>
      <w:r>
        <w:rPr>
          <w:rFonts w:ascii="Times New Roman" w:eastAsia="Times New Roman" w:hAnsi="Times New Roman" w:cs="Times New Roman"/>
          <w:bCs/>
          <w:lang w:val="en" w:eastAsia="fi-FI"/>
        </w:rPr>
        <w:t xml:space="preserve"> decided to prepare a project proposal, and invite now other</w:t>
      </w:r>
      <w:r w:rsidR="00923BE6">
        <w:rPr>
          <w:rFonts w:ascii="Times New Roman" w:eastAsia="Times New Roman" w:hAnsi="Times New Roman" w:cs="Times New Roman"/>
          <w:bCs/>
          <w:lang w:val="en" w:eastAsia="fi-FI"/>
        </w:rPr>
        <w:t xml:space="preserve"> interested cities</w:t>
      </w:r>
      <w:r w:rsidR="008D61D8">
        <w:rPr>
          <w:rFonts w:ascii="Times New Roman" w:eastAsia="Times New Roman" w:hAnsi="Times New Roman" w:cs="Times New Roman"/>
          <w:bCs/>
          <w:lang w:val="en" w:eastAsia="fi-FI"/>
        </w:rPr>
        <w:t xml:space="preserve"> and commissions</w:t>
      </w:r>
      <w:r w:rsidR="00923BE6">
        <w:rPr>
          <w:rFonts w:ascii="Times New Roman" w:eastAsia="Times New Roman" w:hAnsi="Times New Roman" w:cs="Times New Roman"/>
          <w:bCs/>
          <w:lang w:val="en" w:eastAsia="fi-FI"/>
        </w:rPr>
        <w:t xml:space="preserve"> to take part!</w:t>
      </w:r>
      <w:r w:rsidR="009470B7">
        <w:rPr>
          <w:rFonts w:ascii="Times New Roman" w:eastAsia="Times New Roman" w:hAnsi="Times New Roman" w:cs="Times New Roman"/>
          <w:bCs/>
          <w:lang w:val="en" w:eastAsia="fi-FI"/>
        </w:rPr>
        <w:t xml:space="preserve"> </w:t>
      </w:r>
      <w:r>
        <w:rPr>
          <w:rFonts w:ascii="Times New Roman" w:eastAsia="Times New Roman" w:hAnsi="Times New Roman" w:cs="Times New Roman"/>
          <w:bCs/>
          <w:lang w:val="en" w:eastAsia="fi-FI"/>
        </w:rPr>
        <w:t xml:space="preserve">The aim </w:t>
      </w:r>
      <w:r w:rsidR="00923BE6">
        <w:rPr>
          <w:rFonts w:ascii="Times New Roman" w:eastAsia="Times New Roman" w:hAnsi="Times New Roman" w:cs="Times New Roman"/>
          <w:bCs/>
          <w:lang w:val="en" w:eastAsia="fi-FI"/>
        </w:rPr>
        <w:t xml:space="preserve">of the project </w:t>
      </w:r>
      <w:r>
        <w:rPr>
          <w:rFonts w:ascii="Times New Roman" w:eastAsia="Times New Roman" w:hAnsi="Times New Roman" w:cs="Times New Roman"/>
          <w:bCs/>
          <w:lang w:val="en" w:eastAsia="fi-FI"/>
        </w:rPr>
        <w:t xml:space="preserve">is to </w:t>
      </w:r>
      <w:r w:rsidR="009470B7">
        <w:rPr>
          <w:rFonts w:ascii="Times New Roman" w:eastAsia="Times New Roman" w:hAnsi="Times New Roman" w:cs="Times New Roman"/>
          <w:bCs/>
          <w:lang w:val="en" w:eastAsia="fi-FI"/>
        </w:rPr>
        <w:t xml:space="preserve">support UBC Strategy implementation by various events and </w:t>
      </w:r>
      <w:r>
        <w:rPr>
          <w:rFonts w:ascii="Times New Roman" w:eastAsia="Times New Roman" w:hAnsi="Times New Roman" w:cs="Times New Roman"/>
          <w:bCs/>
          <w:lang w:val="en" w:eastAsia="fi-FI"/>
        </w:rPr>
        <w:t>expert exchange</w:t>
      </w:r>
      <w:r w:rsidR="009470B7">
        <w:rPr>
          <w:rFonts w:ascii="Times New Roman" w:eastAsia="Times New Roman" w:hAnsi="Times New Roman" w:cs="Times New Roman"/>
          <w:bCs/>
          <w:lang w:val="en" w:eastAsia="fi-FI"/>
        </w:rPr>
        <w:t xml:space="preserve">. </w:t>
      </w:r>
    </w:p>
    <w:p w:rsidR="009470B7" w:rsidRDefault="009470B7" w:rsidP="009470B7">
      <w:pPr>
        <w:jc w:val="both"/>
        <w:outlineLvl w:val="1"/>
        <w:rPr>
          <w:rFonts w:ascii="Times New Roman" w:eastAsia="Times New Roman" w:hAnsi="Times New Roman" w:cs="Times New Roman"/>
          <w:bCs/>
          <w:lang w:val="en" w:eastAsia="fi-FI"/>
        </w:rPr>
      </w:pPr>
    </w:p>
    <w:p w:rsidR="009470B7" w:rsidRPr="00636893" w:rsidRDefault="009470B7" w:rsidP="009470B7">
      <w:pPr>
        <w:jc w:val="both"/>
        <w:outlineLvl w:val="1"/>
        <w:rPr>
          <w:rFonts w:ascii="Times New Roman" w:eastAsia="Times New Roman" w:hAnsi="Times New Roman" w:cs="Times New Roman"/>
          <w:bCs/>
          <w:lang w:val="en" w:eastAsia="fi-FI"/>
        </w:rPr>
      </w:pPr>
      <w:r>
        <w:rPr>
          <w:rFonts w:ascii="Times New Roman" w:eastAsia="Times New Roman" w:hAnsi="Times New Roman" w:cs="Times New Roman"/>
          <w:bCs/>
          <w:lang w:val="en" w:eastAsia="fi-FI"/>
        </w:rPr>
        <w:t xml:space="preserve">The Citizenship 2007-2013 programme offers funding for projects implementing town twinning. The deadline for applications is 1th of September 2012 and due to this the project preparation timetable is extremely tight. City of Turku and its think-tank on Baltic Sea Region issues </w:t>
      </w:r>
      <w:r w:rsidR="00731D08">
        <w:rPr>
          <w:rFonts w:ascii="Times New Roman" w:eastAsia="Times New Roman" w:hAnsi="Times New Roman" w:cs="Times New Roman"/>
          <w:bCs/>
          <w:lang w:val="en" w:eastAsia="fi-FI"/>
        </w:rPr>
        <w:t>- Centrum Balticum F</w:t>
      </w:r>
      <w:r>
        <w:rPr>
          <w:rFonts w:ascii="Times New Roman" w:eastAsia="Times New Roman" w:hAnsi="Times New Roman" w:cs="Times New Roman"/>
          <w:bCs/>
          <w:lang w:val="en" w:eastAsia="fi-FI"/>
        </w:rPr>
        <w:t xml:space="preserve">oundation </w:t>
      </w:r>
      <w:r w:rsidR="00731D08">
        <w:rPr>
          <w:rFonts w:ascii="Times New Roman" w:eastAsia="Times New Roman" w:hAnsi="Times New Roman" w:cs="Times New Roman"/>
          <w:bCs/>
          <w:lang w:val="en" w:eastAsia="fi-FI"/>
        </w:rPr>
        <w:t>- are</w:t>
      </w:r>
      <w:r>
        <w:rPr>
          <w:rFonts w:ascii="Times New Roman" w:eastAsia="Times New Roman" w:hAnsi="Times New Roman" w:cs="Times New Roman"/>
          <w:bCs/>
          <w:lang w:val="en" w:eastAsia="fi-FI"/>
        </w:rPr>
        <w:t xml:space="preserve"> ready to act as a project coordinator.</w:t>
      </w:r>
    </w:p>
    <w:p w:rsidR="009470B7" w:rsidRDefault="009470B7" w:rsidP="007E2848">
      <w:pPr>
        <w:jc w:val="both"/>
        <w:outlineLvl w:val="1"/>
        <w:rPr>
          <w:rFonts w:ascii="Times New Roman" w:eastAsia="Times New Roman" w:hAnsi="Times New Roman" w:cs="Times New Roman"/>
          <w:b/>
          <w:bCs/>
          <w:sz w:val="32"/>
          <w:szCs w:val="32"/>
          <w:lang w:val="en" w:eastAsia="fi-FI"/>
        </w:rPr>
      </w:pPr>
    </w:p>
    <w:p w:rsidR="009470B7" w:rsidRDefault="009470B7" w:rsidP="007E2848">
      <w:pPr>
        <w:jc w:val="both"/>
        <w:outlineLvl w:val="1"/>
        <w:rPr>
          <w:rFonts w:ascii="Times New Roman" w:eastAsia="Times New Roman" w:hAnsi="Times New Roman" w:cs="Times New Roman"/>
          <w:bCs/>
          <w:lang w:val="en" w:eastAsia="fi-FI"/>
        </w:rPr>
      </w:pPr>
      <w:r>
        <w:rPr>
          <w:rFonts w:ascii="Times New Roman" w:eastAsia="Times New Roman" w:hAnsi="Times New Roman" w:cs="Times New Roman"/>
          <w:bCs/>
          <w:lang w:val="en" w:eastAsia="fi-FI"/>
        </w:rPr>
        <w:t xml:space="preserve">The project funding offers support for organizing events. </w:t>
      </w:r>
      <w:r w:rsidR="003F3017">
        <w:rPr>
          <w:rFonts w:ascii="Times New Roman" w:eastAsia="Times New Roman" w:hAnsi="Times New Roman" w:cs="Times New Roman"/>
          <w:bCs/>
          <w:lang w:val="en" w:eastAsia="fi-FI"/>
        </w:rPr>
        <w:t xml:space="preserve">It means that every city that is organizing an event during project time, will receive support of (on average) 40€/participant/day. It has been planned that </w:t>
      </w:r>
      <w:r w:rsidR="008D61D8">
        <w:rPr>
          <w:rFonts w:ascii="Times New Roman" w:eastAsia="Times New Roman" w:hAnsi="Times New Roman" w:cs="Times New Roman"/>
          <w:bCs/>
          <w:lang w:val="en" w:eastAsia="fi-FI"/>
        </w:rPr>
        <w:t xml:space="preserve">for example </w:t>
      </w:r>
      <w:r w:rsidR="003F3017">
        <w:rPr>
          <w:rFonts w:ascii="Times New Roman" w:eastAsia="Times New Roman" w:hAnsi="Times New Roman" w:cs="Times New Roman"/>
          <w:bCs/>
          <w:lang w:val="en" w:eastAsia="fi-FI"/>
        </w:rPr>
        <w:t xml:space="preserve">two Urban Forums, various workshops and Communication training </w:t>
      </w:r>
      <w:r w:rsidR="008D61D8">
        <w:rPr>
          <w:rFonts w:ascii="Times New Roman" w:eastAsia="Times New Roman" w:hAnsi="Times New Roman" w:cs="Times New Roman"/>
          <w:bCs/>
          <w:lang w:val="en" w:eastAsia="fi-FI"/>
        </w:rPr>
        <w:t xml:space="preserve">etc. </w:t>
      </w:r>
      <w:r w:rsidR="003F3017">
        <w:rPr>
          <w:rFonts w:ascii="Times New Roman" w:eastAsia="Times New Roman" w:hAnsi="Times New Roman" w:cs="Times New Roman"/>
          <w:bCs/>
          <w:lang w:val="en" w:eastAsia="fi-FI"/>
        </w:rPr>
        <w:t>could be organized w</w:t>
      </w:r>
      <w:r w:rsidR="00816491">
        <w:rPr>
          <w:rFonts w:ascii="Times New Roman" w:eastAsia="Times New Roman" w:hAnsi="Times New Roman" w:cs="Times New Roman"/>
          <w:bCs/>
          <w:lang w:val="en" w:eastAsia="fi-FI"/>
        </w:rPr>
        <w:t>ith the support of this project during years 2013-2014.</w:t>
      </w:r>
    </w:p>
    <w:p w:rsidR="003F3017" w:rsidRDefault="003F3017" w:rsidP="007E2848">
      <w:pPr>
        <w:jc w:val="both"/>
        <w:outlineLvl w:val="1"/>
        <w:rPr>
          <w:rFonts w:ascii="Times New Roman" w:eastAsia="Times New Roman" w:hAnsi="Times New Roman" w:cs="Times New Roman"/>
          <w:bCs/>
          <w:lang w:val="en" w:eastAsia="fi-FI"/>
        </w:rPr>
      </w:pPr>
    </w:p>
    <w:p w:rsidR="003F3017" w:rsidRDefault="003F3017" w:rsidP="007E2848">
      <w:pPr>
        <w:jc w:val="both"/>
        <w:outlineLvl w:val="1"/>
        <w:rPr>
          <w:rFonts w:ascii="Times New Roman" w:eastAsia="Times New Roman" w:hAnsi="Times New Roman" w:cs="Times New Roman"/>
          <w:bCs/>
          <w:lang w:val="en" w:eastAsia="fi-FI"/>
        </w:rPr>
      </w:pPr>
      <w:r>
        <w:rPr>
          <w:rFonts w:ascii="Times New Roman" w:eastAsia="Times New Roman" w:hAnsi="Times New Roman" w:cs="Times New Roman"/>
          <w:bCs/>
          <w:lang w:val="en" w:eastAsia="fi-FI"/>
        </w:rPr>
        <w:t>Do you want to contribute by organizing an UBC event in your city during years 2013-2014? Take part on</w:t>
      </w:r>
    </w:p>
    <w:p w:rsidR="003F3017" w:rsidRDefault="003F3017" w:rsidP="007E2848">
      <w:pPr>
        <w:outlineLvl w:val="1"/>
        <w:rPr>
          <w:rFonts w:ascii="Times New Roman" w:eastAsia="Times New Roman" w:hAnsi="Times New Roman" w:cs="Times New Roman"/>
          <w:b/>
          <w:bCs/>
          <w:sz w:val="32"/>
          <w:szCs w:val="32"/>
          <w:lang w:val="en" w:eastAsia="fi-FI"/>
        </w:rPr>
      </w:pPr>
    </w:p>
    <w:p w:rsidR="00923BE6" w:rsidRDefault="00923BE6" w:rsidP="007E2848">
      <w:pPr>
        <w:outlineLvl w:val="1"/>
        <w:rPr>
          <w:rFonts w:ascii="Times New Roman" w:eastAsia="Times New Roman" w:hAnsi="Times New Roman" w:cs="Times New Roman"/>
          <w:b/>
          <w:bCs/>
          <w:sz w:val="32"/>
          <w:szCs w:val="32"/>
          <w:lang w:val="en" w:eastAsia="fi-FI"/>
        </w:rPr>
      </w:pPr>
      <w:r>
        <w:rPr>
          <w:rFonts w:ascii="Times New Roman" w:eastAsia="Times New Roman" w:hAnsi="Times New Roman" w:cs="Times New Roman"/>
          <w:b/>
          <w:bCs/>
          <w:sz w:val="32"/>
          <w:szCs w:val="32"/>
          <w:lang w:val="en" w:eastAsia="fi-FI"/>
        </w:rPr>
        <w:t xml:space="preserve">Project Preparation meeting in Turku, Finland on </w:t>
      </w:r>
      <w:r w:rsidR="00D27419">
        <w:rPr>
          <w:rFonts w:ascii="Times New Roman" w:eastAsia="Times New Roman" w:hAnsi="Times New Roman" w:cs="Times New Roman"/>
          <w:b/>
          <w:bCs/>
          <w:sz w:val="32"/>
          <w:szCs w:val="32"/>
          <w:lang w:val="en" w:eastAsia="fi-FI"/>
        </w:rPr>
        <w:t>7</w:t>
      </w:r>
      <w:r w:rsidRPr="00923BE6">
        <w:rPr>
          <w:rFonts w:ascii="Times New Roman" w:eastAsia="Times New Roman" w:hAnsi="Times New Roman" w:cs="Times New Roman"/>
          <w:b/>
          <w:bCs/>
          <w:sz w:val="32"/>
          <w:szCs w:val="32"/>
          <w:vertAlign w:val="superscript"/>
          <w:lang w:val="en" w:eastAsia="fi-FI"/>
        </w:rPr>
        <w:t>th</w:t>
      </w:r>
      <w:r w:rsidR="00D27419">
        <w:rPr>
          <w:rFonts w:ascii="Times New Roman" w:eastAsia="Times New Roman" w:hAnsi="Times New Roman" w:cs="Times New Roman"/>
          <w:b/>
          <w:bCs/>
          <w:sz w:val="32"/>
          <w:szCs w:val="32"/>
          <w:lang w:val="en" w:eastAsia="fi-FI"/>
        </w:rPr>
        <w:t xml:space="preserve"> of June 2012</w:t>
      </w:r>
      <w:r w:rsidR="00731D08">
        <w:rPr>
          <w:rFonts w:ascii="Times New Roman" w:eastAsia="Times New Roman" w:hAnsi="Times New Roman" w:cs="Times New Roman"/>
          <w:b/>
          <w:bCs/>
          <w:sz w:val="32"/>
          <w:szCs w:val="32"/>
          <w:lang w:val="en" w:eastAsia="fi-FI"/>
        </w:rPr>
        <w:t xml:space="preserve"> between 0</w:t>
      </w:r>
      <w:r w:rsidR="005F0843">
        <w:rPr>
          <w:rFonts w:ascii="Times New Roman" w:eastAsia="Times New Roman" w:hAnsi="Times New Roman" w:cs="Times New Roman"/>
          <w:b/>
          <w:bCs/>
          <w:sz w:val="32"/>
          <w:szCs w:val="32"/>
          <w:lang w:val="en" w:eastAsia="fi-FI"/>
        </w:rPr>
        <w:t>9-15</w:t>
      </w:r>
      <w:r w:rsidR="00731D08">
        <w:rPr>
          <w:rFonts w:ascii="Times New Roman" w:eastAsia="Times New Roman" w:hAnsi="Times New Roman" w:cs="Times New Roman"/>
          <w:b/>
          <w:bCs/>
          <w:sz w:val="32"/>
          <w:szCs w:val="32"/>
          <w:lang w:val="en" w:eastAsia="fi-FI"/>
        </w:rPr>
        <w:t xml:space="preserve"> h</w:t>
      </w:r>
      <w:r w:rsidR="005F0843">
        <w:rPr>
          <w:rFonts w:ascii="Times New Roman" w:eastAsia="Times New Roman" w:hAnsi="Times New Roman" w:cs="Times New Roman"/>
          <w:b/>
          <w:bCs/>
          <w:sz w:val="32"/>
          <w:szCs w:val="32"/>
          <w:lang w:val="en" w:eastAsia="fi-FI"/>
        </w:rPr>
        <w:t>.</w:t>
      </w:r>
      <w:r w:rsidR="00D27419">
        <w:rPr>
          <w:rFonts w:ascii="Times New Roman" w:eastAsia="Times New Roman" w:hAnsi="Times New Roman" w:cs="Times New Roman"/>
          <w:b/>
          <w:bCs/>
          <w:sz w:val="32"/>
          <w:szCs w:val="32"/>
          <w:lang w:val="en" w:eastAsia="fi-FI"/>
        </w:rPr>
        <w:t xml:space="preserve"> </w:t>
      </w:r>
    </w:p>
    <w:p w:rsidR="007E2848" w:rsidRDefault="007E2848" w:rsidP="007E2848">
      <w:pPr>
        <w:outlineLvl w:val="1"/>
        <w:rPr>
          <w:rFonts w:ascii="Times New Roman" w:eastAsia="Times New Roman" w:hAnsi="Times New Roman" w:cs="Times New Roman"/>
          <w:bCs/>
          <w:lang w:val="en" w:eastAsia="fi-FI"/>
        </w:rPr>
      </w:pPr>
    </w:p>
    <w:p w:rsidR="007E2848" w:rsidRDefault="007E2848" w:rsidP="007E2848">
      <w:pPr>
        <w:outlineLvl w:val="1"/>
        <w:rPr>
          <w:rFonts w:ascii="Times New Roman" w:eastAsia="Times New Roman" w:hAnsi="Times New Roman" w:cs="Times New Roman"/>
          <w:bCs/>
          <w:lang w:val="en" w:eastAsia="fi-FI"/>
        </w:rPr>
      </w:pPr>
    </w:p>
    <w:p w:rsidR="00D27419" w:rsidRDefault="00D27419" w:rsidP="007E2848">
      <w:pPr>
        <w:outlineLvl w:val="1"/>
        <w:rPr>
          <w:rFonts w:ascii="Times New Roman" w:eastAsia="Times New Roman" w:hAnsi="Times New Roman" w:cs="Times New Roman"/>
          <w:bCs/>
          <w:lang w:val="en" w:eastAsia="fi-FI"/>
        </w:rPr>
      </w:pPr>
      <w:r>
        <w:rPr>
          <w:rFonts w:ascii="Times New Roman" w:eastAsia="Times New Roman" w:hAnsi="Times New Roman" w:cs="Times New Roman"/>
          <w:bCs/>
          <w:lang w:val="en" w:eastAsia="fi-FI"/>
        </w:rPr>
        <w:t>Please regis</w:t>
      </w:r>
      <w:r w:rsidR="008968F9">
        <w:rPr>
          <w:rFonts w:ascii="Times New Roman" w:eastAsia="Times New Roman" w:hAnsi="Times New Roman" w:cs="Times New Roman"/>
          <w:bCs/>
          <w:lang w:val="en" w:eastAsia="fi-FI"/>
        </w:rPr>
        <w:t>ter to the project meeting by 30</w:t>
      </w:r>
      <w:r w:rsidRPr="00D27419">
        <w:rPr>
          <w:rFonts w:ascii="Times New Roman" w:eastAsia="Times New Roman" w:hAnsi="Times New Roman" w:cs="Times New Roman"/>
          <w:bCs/>
          <w:vertAlign w:val="superscript"/>
          <w:lang w:val="en" w:eastAsia="fi-FI"/>
        </w:rPr>
        <w:t>th</w:t>
      </w:r>
      <w:r>
        <w:rPr>
          <w:rFonts w:ascii="Times New Roman" w:eastAsia="Times New Roman" w:hAnsi="Times New Roman" w:cs="Times New Roman"/>
          <w:bCs/>
          <w:lang w:val="en" w:eastAsia="fi-FI"/>
        </w:rPr>
        <w:t xml:space="preserve"> of April to </w:t>
      </w:r>
      <w:hyperlink r:id="rId10" w:history="1">
        <w:r w:rsidRPr="00DF2B8D">
          <w:rPr>
            <w:rStyle w:val="Hyperlinkki"/>
            <w:rFonts w:ascii="Times New Roman" w:eastAsia="Times New Roman" w:hAnsi="Times New Roman" w:cs="Times New Roman"/>
            <w:bCs/>
            <w:lang w:val="en" w:eastAsia="fi-FI"/>
          </w:rPr>
          <w:t>helina.yli-knuutila@centrumbalticum.org</w:t>
        </w:r>
      </w:hyperlink>
      <w:r w:rsidR="00816491">
        <w:rPr>
          <w:rFonts w:ascii="Times New Roman" w:eastAsia="Times New Roman" w:hAnsi="Times New Roman" w:cs="Times New Roman"/>
          <w:bCs/>
          <w:lang w:val="en" w:eastAsia="fi-FI"/>
        </w:rPr>
        <w:t xml:space="preserve">. </w:t>
      </w:r>
      <w:r w:rsidR="007E2848" w:rsidRPr="00D27419">
        <w:rPr>
          <w:rFonts w:ascii="Times New Roman" w:eastAsia="Times New Roman" w:hAnsi="Times New Roman" w:cs="Times New Roman"/>
          <w:bCs/>
          <w:lang w:val="en" w:eastAsia="fi-FI"/>
        </w:rPr>
        <w:t xml:space="preserve">You will have also the possibility to attend to the fifth </w:t>
      </w:r>
      <w:r w:rsidR="007E2848">
        <w:rPr>
          <w:rFonts w:ascii="Times New Roman" w:eastAsia="Times New Roman" w:hAnsi="Times New Roman" w:cs="Times New Roman"/>
          <w:bCs/>
          <w:lang w:val="en" w:eastAsia="fi-FI"/>
        </w:rPr>
        <w:t xml:space="preserve">annual National Baltic Forum held in Turku at the same time (on </w:t>
      </w:r>
      <w:r w:rsidR="007E2848" w:rsidRPr="00D27419">
        <w:rPr>
          <w:rFonts w:ascii="Times New Roman" w:eastAsia="Times New Roman" w:hAnsi="Times New Roman" w:cs="Times New Roman"/>
          <w:bCs/>
          <w:lang w:val="en" w:eastAsia="fi-FI"/>
        </w:rPr>
        <w:t>7.-8. June</w:t>
      </w:r>
      <w:r w:rsidR="007E2848">
        <w:rPr>
          <w:rFonts w:ascii="Times New Roman" w:eastAsia="Times New Roman" w:hAnsi="Times New Roman" w:cs="Times New Roman"/>
          <w:bCs/>
          <w:lang w:val="en" w:eastAsia="fi-FI"/>
        </w:rPr>
        <w:t xml:space="preserve">). More information here: </w:t>
      </w:r>
      <w:hyperlink r:id="rId11" w:history="1">
        <w:r w:rsidR="007E2848" w:rsidRPr="00DF2B8D">
          <w:rPr>
            <w:rStyle w:val="Hyperlinkki"/>
            <w:rFonts w:ascii="Times New Roman" w:eastAsia="Times New Roman" w:hAnsi="Times New Roman" w:cs="Times New Roman"/>
            <w:bCs/>
            <w:lang w:val="en" w:eastAsia="fi-FI"/>
          </w:rPr>
          <w:t>www.centrumbalticum.org/tapahtumat</w:t>
        </w:r>
      </w:hyperlink>
      <w:r w:rsidR="007E2848">
        <w:rPr>
          <w:rFonts w:ascii="Times New Roman" w:eastAsia="Times New Roman" w:hAnsi="Times New Roman" w:cs="Times New Roman"/>
          <w:bCs/>
          <w:lang w:val="en" w:eastAsia="fi-FI"/>
        </w:rPr>
        <w:t xml:space="preserve"> </w:t>
      </w:r>
    </w:p>
    <w:p w:rsidR="007E2848" w:rsidRPr="003F3017" w:rsidRDefault="007E2848" w:rsidP="00816491">
      <w:pPr>
        <w:outlineLvl w:val="1"/>
        <w:rPr>
          <w:rFonts w:ascii="Times New Roman" w:eastAsia="Times New Roman" w:hAnsi="Times New Roman" w:cs="Times New Roman"/>
          <w:bCs/>
          <w:sz w:val="24"/>
          <w:szCs w:val="24"/>
          <w:lang w:val="en" w:eastAsia="fi-FI"/>
        </w:rPr>
      </w:pPr>
    </w:p>
    <w:p w:rsidR="004A55EE" w:rsidRDefault="003F3017" w:rsidP="00816491">
      <w:pPr>
        <w:outlineLvl w:val="1"/>
        <w:rPr>
          <w:rFonts w:ascii="Times New Roman" w:eastAsia="Times New Roman" w:hAnsi="Times New Roman" w:cs="Times New Roman"/>
          <w:bCs/>
          <w:sz w:val="24"/>
          <w:szCs w:val="24"/>
          <w:lang w:val="en" w:eastAsia="fi-FI"/>
        </w:rPr>
      </w:pPr>
      <w:r>
        <w:rPr>
          <w:rFonts w:ascii="Times New Roman" w:eastAsia="Times New Roman" w:hAnsi="Times New Roman" w:cs="Times New Roman"/>
          <w:bCs/>
          <w:sz w:val="24"/>
          <w:szCs w:val="24"/>
          <w:lang w:val="en" w:eastAsia="fi-FI"/>
        </w:rPr>
        <w:t xml:space="preserve">If you’re not able to participate to the meeting, but are willing to </w:t>
      </w:r>
      <w:r w:rsidR="00816491">
        <w:rPr>
          <w:rFonts w:ascii="Times New Roman" w:eastAsia="Times New Roman" w:hAnsi="Times New Roman" w:cs="Times New Roman"/>
          <w:bCs/>
          <w:sz w:val="24"/>
          <w:szCs w:val="24"/>
          <w:lang w:val="en" w:eastAsia="fi-FI"/>
        </w:rPr>
        <w:t>participate</w:t>
      </w:r>
      <w:r w:rsidR="00731D08">
        <w:rPr>
          <w:rFonts w:ascii="Times New Roman" w:eastAsia="Times New Roman" w:hAnsi="Times New Roman" w:cs="Times New Roman"/>
          <w:bCs/>
          <w:sz w:val="24"/>
          <w:szCs w:val="24"/>
          <w:lang w:val="en" w:eastAsia="fi-FI"/>
        </w:rPr>
        <w:t xml:space="preserve"> in</w:t>
      </w:r>
      <w:r>
        <w:rPr>
          <w:rFonts w:ascii="Times New Roman" w:eastAsia="Times New Roman" w:hAnsi="Times New Roman" w:cs="Times New Roman"/>
          <w:bCs/>
          <w:sz w:val="24"/>
          <w:szCs w:val="24"/>
          <w:lang w:val="en" w:eastAsia="fi-FI"/>
        </w:rPr>
        <w:t xml:space="preserve"> the project, please send your ideas and comm</w:t>
      </w:r>
      <w:r w:rsidR="00816491">
        <w:rPr>
          <w:rFonts w:ascii="Times New Roman" w:eastAsia="Times New Roman" w:hAnsi="Times New Roman" w:cs="Times New Roman"/>
          <w:bCs/>
          <w:sz w:val="24"/>
          <w:szCs w:val="24"/>
          <w:lang w:val="en" w:eastAsia="fi-FI"/>
        </w:rPr>
        <w:t xml:space="preserve">ents by e-mail before 7.6.2012 </w:t>
      </w:r>
    </w:p>
    <w:p w:rsidR="003F3017" w:rsidRPr="003F3017" w:rsidRDefault="00816491" w:rsidP="00816491">
      <w:pPr>
        <w:outlineLvl w:val="1"/>
        <w:rPr>
          <w:rFonts w:ascii="Times New Roman" w:eastAsia="Times New Roman" w:hAnsi="Times New Roman" w:cs="Times New Roman"/>
          <w:bCs/>
          <w:sz w:val="24"/>
          <w:szCs w:val="24"/>
          <w:lang w:val="en" w:eastAsia="fi-FI"/>
        </w:rPr>
      </w:pPr>
      <w:r>
        <w:rPr>
          <w:rFonts w:ascii="Times New Roman" w:eastAsia="Times New Roman" w:hAnsi="Times New Roman" w:cs="Times New Roman"/>
          <w:bCs/>
          <w:sz w:val="24"/>
          <w:szCs w:val="24"/>
          <w:lang w:val="en" w:eastAsia="fi-FI"/>
        </w:rPr>
        <w:t>(</w:t>
      </w:r>
      <w:hyperlink r:id="rId12" w:history="1">
        <w:r w:rsidRPr="004E2D9D">
          <w:rPr>
            <w:rStyle w:val="Hyperlinkki"/>
            <w:rFonts w:ascii="Times New Roman" w:eastAsia="Times New Roman" w:hAnsi="Times New Roman" w:cs="Times New Roman"/>
            <w:bCs/>
            <w:sz w:val="24"/>
            <w:szCs w:val="24"/>
            <w:lang w:val="en" w:eastAsia="fi-FI"/>
          </w:rPr>
          <w:t>helina.yli-knuutila@centrumbalticum.org</w:t>
        </w:r>
      </w:hyperlink>
      <w:r>
        <w:rPr>
          <w:rFonts w:ascii="Times New Roman" w:eastAsia="Times New Roman" w:hAnsi="Times New Roman" w:cs="Times New Roman"/>
          <w:bCs/>
          <w:sz w:val="24"/>
          <w:szCs w:val="24"/>
          <w:lang w:val="en" w:eastAsia="fi-FI"/>
        </w:rPr>
        <w:t xml:space="preserve">) </w:t>
      </w:r>
    </w:p>
    <w:p w:rsidR="00816491" w:rsidRDefault="00816491" w:rsidP="007E2848">
      <w:pPr>
        <w:outlineLvl w:val="1"/>
        <w:rPr>
          <w:rFonts w:ascii="Times New Roman" w:eastAsia="Times New Roman" w:hAnsi="Times New Roman" w:cs="Times New Roman"/>
          <w:b/>
          <w:bCs/>
          <w:sz w:val="32"/>
          <w:szCs w:val="32"/>
          <w:lang w:val="en" w:eastAsia="fi-FI"/>
        </w:rPr>
      </w:pPr>
    </w:p>
    <w:p w:rsidR="007E2848" w:rsidRDefault="00D27419" w:rsidP="007E2848">
      <w:pPr>
        <w:outlineLvl w:val="1"/>
        <w:rPr>
          <w:rFonts w:ascii="Times New Roman" w:eastAsia="Times New Roman" w:hAnsi="Times New Roman" w:cs="Times New Roman"/>
          <w:b/>
          <w:bCs/>
          <w:sz w:val="32"/>
          <w:szCs w:val="32"/>
          <w:lang w:val="en" w:eastAsia="fi-FI"/>
        </w:rPr>
      </w:pPr>
      <w:r w:rsidRPr="007E2848">
        <w:rPr>
          <w:rFonts w:ascii="Times New Roman" w:eastAsia="Times New Roman" w:hAnsi="Times New Roman" w:cs="Times New Roman"/>
          <w:b/>
          <w:bCs/>
          <w:sz w:val="32"/>
          <w:szCs w:val="32"/>
          <w:lang w:val="en" w:eastAsia="fi-FI"/>
        </w:rPr>
        <w:t>Welcome to make practical cooperation!</w:t>
      </w:r>
    </w:p>
    <w:p w:rsidR="00816491" w:rsidRDefault="00816491" w:rsidP="007E2848">
      <w:pPr>
        <w:outlineLvl w:val="1"/>
        <w:rPr>
          <w:rFonts w:ascii="Times New Roman" w:eastAsia="Times New Roman" w:hAnsi="Times New Roman" w:cs="Times New Roman"/>
          <w:bCs/>
          <w:lang w:val="en" w:eastAsia="fi-FI"/>
        </w:rPr>
      </w:pPr>
    </w:p>
    <w:p w:rsidR="00816491" w:rsidRDefault="00816491" w:rsidP="00816491">
      <w:pPr>
        <w:outlineLvl w:val="1"/>
        <w:rPr>
          <w:rFonts w:ascii="Times New Roman" w:eastAsia="Times New Roman" w:hAnsi="Times New Roman" w:cs="Times New Roman"/>
          <w:bCs/>
          <w:lang w:val="en" w:eastAsia="fi-FI"/>
        </w:rPr>
      </w:pPr>
      <w:r>
        <w:rPr>
          <w:rFonts w:ascii="Times New Roman" w:eastAsia="Times New Roman" w:hAnsi="Times New Roman" w:cs="Times New Roman"/>
          <w:bCs/>
          <w:lang w:val="en" w:eastAsia="fi-FI"/>
        </w:rPr>
        <w:t>Marketta Mäkinen</w:t>
      </w:r>
    </w:p>
    <w:p w:rsidR="00816491" w:rsidRDefault="00816491" w:rsidP="00816491">
      <w:pPr>
        <w:outlineLvl w:val="1"/>
        <w:rPr>
          <w:rFonts w:ascii="Times New Roman" w:eastAsia="Times New Roman" w:hAnsi="Times New Roman" w:cs="Times New Roman"/>
          <w:bCs/>
          <w:lang w:val="en" w:eastAsia="fi-FI"/>
        </w:rPr>
      </w:pPr>
      <w:r>
        <w:rPr>
          <w:rFonts w:ascii="Times New Roman" w:eastAsia="Times New Roman" w:hAnsi="Times New Roman" w:cs="Times New Roman"/>
          <w:bCs/>
          <w:lang w:val="en" w:eastAsia="fi-FI"/>
        </w:rPr>
        <w:t>Director of International Affairs</w:t>
      </w:r>
    </w:p>
    <w:p w:rsidR="00816491" w:rsidRPr="004A55EE" w:rsidRDefault="00816491" w:rsidP="00816491">
      <w:pPr>
        <w:outlineLvl w:val="1"/>
        <w:rPr>
          <w:rFonts w:ascii="Times New Roman" w:eastAsia="Times New Roman" w:hAnsi="Times New Roman" w:cs="Times New Roman"/>
          <w:bCs/>
          <w:lang w:val="en-US" w:eastAsia="fi-FI"/>
        </w:rPr>
      </w:pPr>
      <w:r w:rsidRPr="004A55EE">
        <w:rPr>
          <w:rFonts w:ascii="Times New Roman" w:eastAsia="Times New Roman" w:hAnsi="Times New Roman" w:cs="Times New Roman"/>
          <w:bCs/>
          <w:lang w:val="en-US" w:eastAsia="fi-FI"/>
        </w:rPr>
        <w:t>City of Jyväskylä</w:t>
      </w:r>
    </w:p>
    <w:p w:rsidR="00816491" w:rsidRPr="004A55EE" w:rsidRDefault="00816491" w:rsidP="00816491">
      <w:pPr>
        <w:outlineLvl w:val="1"/>
        <w:rPr>
          <w:rFonts w:ascii="Times New Roman" w:eastAsia="Times New Roman" w:hAnsi="Times New Roman" w:cs="Times New Roman"/>
          <w:bCs/>
          <w:lang w:val="en-US" w:eastAsia="fi-FI"/>
        </w:rPr>
      </w:pPr>
    </w:p>
    <w:p w:rsidR="00D27419" w:rsidRPr="004A55EE" w:rsidRDefault="00D27419" w:rsidP="007E2848">
      <w:pPr>
        <w:outlineLvl w:val="1"/>
        <w:rPr>
          <w:rFonts w:ascii="Times New Roman" w:eastAsia="Times New Roman" w:hAnsi="Times New Roman" w:cs="Times New Roman"/>
          <w:bCs/>
          <w:lang w:val="en-US" w:eastAsia="fi-FI"/>
        </w:rPr>
      </w:pPr>
      <w:r w:rsidRPr="004A55EE">
        <w:rPr>
          <w:rFonts w:ascii="Times New Roman" w:eastAsia="Times New Roman" w:hAnsi="Times New Roman" w:cs="Times New Roman"/>
          <w:bCs/>
          <w:lang w:val="en-US" w:eastAsia="fi-FI"/>
        </w:rPr>
        <w:t>Mikko Lohikoski</w:t>
      </w:r>
    </w:p>
    <w:p w:rsidR="00D27419" w:rsidRDefault="00D27419" w:rsidP="007E2848">
      <w:pPr>
        <w:outlineLvl w:val="1"/>
        <w:rPr>
          <w:rFonts w:ascii="Times New Roman" w:eastAsia="Times New Roman" w:hAnsi="Times New Roman" w:cs="Times New Roman"/>
          <w:bCs/>
          <w:lang w:val="en" w:eastAsia="fi-FI"/>
        </w:rPr>
      </w:pPr>
      <w:r>
        <w:rPr>
          <w:rFonts w:ascii="Times New Roman" w:eastAsia="Times New Roman" w:hAnsi="Times New Roman" w:cs="Times New Roman"/>
          <w:bCs/>
          <w:lang w:val="en" w:eastAsia="fi-FI"/>
        </w:rPr>
        <w:t>UBC Strategy Coordinator</w:t>
      </w:r>
    </w:p>
    <w:p w:rsidR="008D61D8" w:rsidRDefault="00D27419" w:rsidP="007E2848">
      <w:pPr>
        <w:outlineLvl w:val="1"/>
        <w:rPr>
          <w:rFonts w:ascii="Times New Roman" w:eastAsia="Times New Roman" w:hAnsi="Times New Roman" w:cs="Times New Roman"/>
          <w:bCs/>
          <w:lang w:val="en" w:eastAsia="fi-FI"/>
        </w:rPr>
      </w:pPr>
      <w:r>
        <w:rPr>
          <w:rFonts w:ascii="Times New Roman" w:eastAsia="Times New Roman" w:hAnsi="Times New Roman" w:cs="Times New Roman"/>
          <w:bCs/>
          <w:lang w:val="en" w:eastAsia="fi-FI"/>
        </w:rPr>
        <w:t>City of Turku</w:t>
      </w:r>
    </w:p>
    <w:p w:rsidR="00D27419" w:rsidRPr="00D27419" w:rsidRDefault="00D27419" w:rsidP="007E2848">
      <w:pPr>
        <w:outlineLvl w:val="1"/>
        <w:rPr>
          <w:rFonts w:ascii="Times New Roman" w:eastAsia="Times New Roman" w:hAnsi="Times New Roman" w:cs="Times New Roman"/>
          <w:bCs/>
          <w:lang w:val="en" w:eastAsia="fi-FI"/>
        </w:rPr>
      </w:pPr>
      <w:r w:rsidRPr="00D27419">
        <w:rPr>
          <w:rFonts w:ascii="Times New Roman" w:eastAsia="Times New Roman" w:hAnsi="Times New Roman" w:cs="Times New Roman"/>
          <w:bCs/>
          <w:lang w:val="en" w:eastAsia="fi-FI"/>
        </w:rPr>
        <w:lastRenderedPageBreak/>
        <w:t>Attachment</w:t>
      </w:r>
      <w:r w:rsidR="00816491">
        <w:rPr>
          <w:rFonts w:ascii="Times New Roman" w:eastAsia="Times New Roman" w:hAnsi="Times New Roman" w:cs="Times New Roman"/>
          <w:bCs/>
          <w:lang w:val="en" w:eastAsia="fi-FI"/>
        </w:rPr>
        <w:t xml:space="preserve"> 1</w:t>
      </w:r>
    </w:p>
    <w:p w:rsidR="00E47656" w:rsidRPr="00E47656" w:rsidRDefault="00D27419" w:rsidP="00E47656">
      <w:pPr>
        <w:spacing w:before="100" w:beforeAutospacing="1" w:after="100" w:afterAutospacing="1"/>
        <w:outlineLvl w:val="1"/>
        <w:rPr>
          <w:rFonts w:ascii="Times New Roman" w:eastAsia="Times New Roman" w:hAnsi="Times New Roman" w:cs="Times New Roman"/>
          <w:b/>
          <w:bCs/>
          <w:sz w:val="32"/>
          <w:szCs w:val="32"/>
          <w:lang w:val="en" w:eastAsia="fi-FI"/>
        </w:rPr>
      </w:pPr>
      <w:r>
        <w:rPr>
          <w:rFonts w:ascii="Times New Roman" w:eastAsia="Times New Roman" w:hAnsi="Times New Roman" w:cs="Times New Roman"/>
          <w:b/>
          <w:bCs/>
          <w:sz w:val="32"/>
          <w:szCs w:val="32"/>
          <w:lang w:val="en" w:eastAsia="fi-FI"/>
        </w:rPr>
        <w:t xml:space="preserve">Draft of </w:t>
      </w:r>
      <w:r w:rsidR="00E47656" w:rsidRPr="00E47656">
        <w:rPr>
          <w:rFonts w:ascii="Times New Roman" w:eastAsia="Times New Roman" w:hAnsi="Times New Roman" w:cs="Times New Roman"/>
          <w:b/>
          <w:bCs/>
          <w:sz w:val="32"/>
          <w:szCs w:val="32"/>
          <w:lang w:val="en" w:eastAsia="fi-FI"/>
        </w:rPr>
        <w:t xml:space="preserve">Project proposal: </w:t>
      </w:r>
      <w:r w:rsidR="00E47656" w:rsidRPr="00E47656">
        <w:rPr>
          <w:rFonts w:ascii="Times New Roman" w:eastAsia="Times New Roman" w:hAnsi="Times New Roman" w:cs="Times New Roman"/>
          <w:b/>
          <w:bCs/>
          <w:i/>
          <w:sz w:val="32"/>
          <w:szCs w:val="32"/>
          <w:lang w:val="en" w:eastAsia="fi-FI"/>
        </w:rPr>
        <w:t>Town twinning to implement EU Strategy for Baltic Sea Region</w:t>
      </w:r>
      <w:r w:rsidR="00E47656" w:rsidRPr="00E47656">
        <w:rPr>
          <w:rFonts w:ascii="Times New Roman" w:eastAsia="Times New Roman" w:hAnsi="Times New Roman" w:cs="Times New Roman"/>
          <w:b/>
          <w:bCs/>
          <w:sz w:val="32"/>
          <w:szCs w:val="32"/>
          <w:lang w:val="en" w:eastAsia="fi-FI"/>
        </w:rPr>
        <w:t xml:space="preserve"> </w:t>
      </w:r>
    </w:p>
    <w:p w:rsidR="008B277B" w:rsidRDefault="008B277B" w:rsidP="00163256">
      <w:pPr>
        <w:outlineLvl w:val="1"/>
        <w:rPr>
          <w:rFonts w:ascii="Times New Roman" w:eastAsia="Times New Roman" w:hAnsi="Times New Roman" w:cs="Times New Roman"/>
          <w:b/>
          <w:bCs/>
          <w:sz w:val="24"/>
          <w:szCs w:val="24"/>
          <w:lang w:val="en" w:eastAsia="fi-FI"/>
        </w:rPr>
      </w:pPr>
      <w:r>
        <w:rPr>
          <w:rFonts w:ascii="Times New Roman" w:eastAsia="Times New Roman" w:hAnsi="Times New Roman" w:cs="Times New Roman"/>
          <w:b/>
          <w:bCs/>
          <w:sz w:val="24"/>
          <w:szCs w:val="24"/>
          <w:lang w:val="en" w:eastAsia="fi-FI"/>
        </w:rPr>
        <w:t>Project proposal in practice</w:t>
      </w:r>
      <w:r w:rsidR="00163256">
        <w:rPr>
          <w:rFonts w:ascii="Times New Roman" w:eastAsia="Times New Roman" w:hAnsi="Times New Roman" w:cs="Times New Roman"/>
          <w:b/>
          <w:bCs/>
          <w:sz w:val="24"/>
          <w:szCs w:val="24"/>
          <w:lang w:val="en" w:eastAsia="fi-FI"/>
        </w:rPr>
        <w:t>, for example</w:t>
      </w:r>
      <w:r>
        <w:rPr>
          <w:rFonts w:ascii="Times New Roman" w:eastAsia="Times New Roman" w:hAnsi="Times New Roman" w:cs="Times New Roman"/>
          <w:b/>
          <w:bCs/>
          <w:sz w:val="24"/>
          <w:szCs w:val="24"/>
          <w:lang w:val="en" w:eastAsia="fi-FI"/>
        </w:rPr>
        <w:t>:</w:t>
      </w:r>
    </w:p>
    <w:p w:rsidR="0058038C" w:rsidRPr="008B277B" w:rsidRDefault="00636893" w:rsidP="00163256">
      <w:pPr>
        <w:pStyle w:val="Luettelokappale"/>
        <w:numPr>
          <w:ilvl w:val="0"/>
          <w:numId w:val="18"/>
        </w:numPr>
        <w:outlineLvl w:val="1"/>
        <w:rPr>
          <w:rFonts w:ascii="Times New Roman" w:eastAsia="Times New Roman" w:hAnsi="Times New Roman" w:cs="Times New Roman"/>
          <w:b/>
          <w:bCs/>
          <w:sz w:val="24"/>
          <w:szCs w:val="24"/>
          <w:lang w:val="en" w:eastAsia="fi-FI"/>
        </w:rPr>
      </w:pPr>
      <w:r>
        <w:rPr>
          <w:rFonts w:ascii="Times New Roman" w:eastAsia="Times New Roman" w:hAnsi="Times New Roman" w:cs="Times New Roman"/>
          <w:sz w:val="24"/>
          <w:szCs w:val="24"/>
          <w:lang w:val="en" w:eastAsia="fi-FI"/>
        </w:rPr>
        <w:t>Strengthening</w:t>
      </w:r>
      <w:r w:rsidR="0058038C" w:rsidRPr="008B277B">
        <w:rPr>
          <w:rFonts w:ascii="Times New Roman" w:eastAsia="Times New Roman" w:hAnsi="Times New Roman" w:cs="Times New Roman"/>
          <w:sz w:val="24"/>
          <w:szCs w:val="24"/>
          <w:lang w:val="en" w:eastAsia="fi-FI"/>
        </w:rPr>
        <w:t xml:space="preserve"> links between UBC Cities</w:t>
      </w:r>
      <w:r>
        <w:rPr>
          <w:rFonts w:ascii="Times New Roman" w:eastAsia="Times New Roman" w:hAnsi="Times New Roman" w:cs="Times New Roman"/>
          <w:sz w:val="24"/>
          <w:szCs w:val="24"/>
          <w:lang w:val="en" w:eastAsia="fi-FI"/>
        </w:rPr>
        <w:t xml:space="preserve"> and UBC Commissions</w:t>
      </w:r>
      <w:r w:rsidR="0058038C" w:rsidRPr="008B277B">
        <w:rPr>
          <w:rFonts w:ascii="Times New Roman" w:eastAsia="Times New Roman" w:hAnsi="Times New Roman" w:cs="Times New Roman"/>
          <w:sz w:val="24"/>
          <w:szCs w:val="24"/>
          <w:lang w:val="en" w:eastAsia="fi-FI"/>
        </w:rPr>
        <w:t xml:space="preserve"> to foster the implementation of the Baltic Sea Strategy</w:t>
      </w:r>
    </w:p>
    <w:p w:rsidR="0058038C" w:rsidRDefault="00C80314" w:rsidP="00163256">
      <w:pPr>
        <w:pStyle w:val="Luettelokappale"/>
        <w:numPr>
          <w:ilvl w:val="0"/>
          <w:numId w:val="18"/>
        </w:numPr>
        <w:outlineLvl w:val="1"/>
        <w:rPr>
          <w:rFonts w:ascii="Times New Roman" w:eastAsia="Times New Roman" w:hAnsi="Times New Roman" w:cs="Times New Roman"/>
          <w:sz w:val="24"/>
          <w:szCs w:val="24"/>
          <w:lang w:val="en" w:eastAsia="fi-FI"/>
        </w:rPr>
      </w:pPr>
      <w:r>
        <w:rPr>
          <w:rFonts w:ascii="Times New Roman" w:eastAsia="Times New Roman" w:hAnsi="Times New Roman" w:cs="Times New Roman"/>
          <w:sz w:val="24"/>
          <w:szCs w:val="24"/>
          <w:lang w:val="en" w:eastAsia="fi-FI"/>
        </w:rPr>
        <w:t>Urban Forums for</w:t>
      </w:r>
      <w:r w:rsidR="0058038C">
        <w:rPr>
          <w:rFonts w:ascii="Times New Roman" w:eastAsia="Times New Roman" w:hAnsi="Times New Roman" w:cs="Times New Roman"/>
          <w:sz w:val="24"/>
          <w:szCs w:val="24"/>
          <w:lang w:val="en" w:eastAsia="fi-FI"/>
        </w:rPr>
        <w:t xml:space="preserve"> political decision makers</w:t>
      </w:r>
    </w:p>
    <w:p w:rsidR="009470B7" w:rsidRDefault="009470B7" w:rsidP="00163256">
      <w:pPr>
        <w:pStyle w:val="Luettelokappale"/>
        <w:numPr>
          <w:ilvl w:val="0"/>
          <w:numId w:val="18"/>
        </w:numPr>
        <w:outlineLvl w:val="1"/>
        <w:rPr>
          <w:rFonts w:ascii="Times New Roman" w:eastAsia="Times New Roman" w:hAnsi="Times New Roman" w:cs="Times New Roman"/>
          <w:sz w:val="24"/>
          <w:szCs w:val="24"/>
          <w:lang w:val="en" w:eastAsia="fi-FI"/>
        </w:rPr>
      </w:pPr>
      <w:r>
        <w:rPr>
          <w:rFonts w:ascii="Times New Roman" w:eastAsia="Times New Roman" w:hAnsi="Times New Roman" w:cs="Times New Roman"/>
          <w:sz w:val="24"/>
          <w:szCs w:val="24"/>
          <w:lang w:val="en" w:eastAsia="fi-FI"/>
        </w:rPr>
        <w:t xml:space="preserve">Workshops to implement UBC Communication and Marketing </w:t>
      </w:r>
      <w:r w:rsidR="008D61D8">
        <w:rPr>
          <w:rFonts w:ascii="Times New Roman" w:eastAsia="Times New Roman" w:hAnsi="Times New Roman" w:cs="Times New Roman"/>
          <w:sz w:val="24"/>
          <w:szCs w:val="24"/>
          <w:lang w:val="en" w:eastAsia="fi-FI"/>
        </w:rPr>
        <w:t>Strategy</w:t>
      </w:r>
    </w:p>
    <w:p w:rsidR="0058038C" w:rsidRDefault="0058038C" w:rsidP="00163256">
      <w:pPr>
        <w:pStyle w:val="Luettelokappale"/>
        <w:numPr>
          <w:ilvl w:val="0"/>
          <w:numId w:val="18"/>
        </w:numPr>
        <w:outlineLvl w:val="1"/>
        <w:rPr>
          <w:rFonts w:ascii="Times New Roman" w:eastAsia="Times New Roman" w:hAnsi="Times New Roman" w:cs="Times New Roman"/>
          <w:sz w:val="24"/>
          <w:szCs w:val="24"/>
          <w:lang w:val="en" w:eastAsia="fi-FI"/>
        </w:rPr>
      </w:pPr>
      <w:r>
        <w:rPr>
          <w:rFonts w:ascii="Times New Roman" w:eastAsia="Times New Roman" w:hAnsi="Times New Roman" w:cs="Times New Roman"/>
          <w:sz w:val="24"/>
          <w:szCs w:val="24"/>
          <w:lang w:val="en" w:eastAsia="fi-FI"/>
        </w:rPr>
        <w:t>Seminars/forums to change experiences and knowledge about relevant themes</w:t>
      </w:r>
      <w:r w:rsidR="00C80314">
        <w:rPr>
          <w:rFonts w:ascii="Times New Roman" w:eastAsia="Times New Roman" w:hAnsi="Times New Roman" w:cs="Times New Roman"/>
          <w:sz w:val="24"/>
          <w:szCs w:val="24"/>
          <w:lang w:val="en" w:eastAsia="fi-FI"/>
        </w:rPr>
        <w:t xml:space="preserve"> for experts</w:t>
      </w:r>
    </w:p>
    <w:p w:rsidR="009470B7" w:rsidRPr="008D61D8" w:rsidRDefault="00374F98" w:rsidP="008D61D8">
      <w:pPr>
        <w:pStyle w:val="Luettelokappale"/>
        <w:numPr>
          <w:ilvl w:val="0"/>
          <w:numId w:val="18"/>
        </w:numPr>
        <w:outlineLvl w:val="1"/>
        <w:rPr>
          <w:rFonts w:ascii="Times New Roman" w:eastAsia="Times New Roman" w:hAnsi="Times New Roman" w:cs="Times New Roman"/>
          <w:sz w:val="24"/>
          <w:szCs w:val="24"/>
          <w:lang w:val="en" w:eastAsia="fi-FI"/>
        </w:rPr>
      </w:pPr>
      <w:r>
        <w:rPr>
          <w:rFonts w:ascii="Times New Roman" w:eastAsia="Times New Roman" w:hAnsi="Times New Roman" w:cs="Times New Roman"/>
          <w:sz w:val="24"/>
          <w:szCs w:val="24"/>
          <w:lang w:val="en" w:eastAsia="fi-FI"/>
        </w:rPr>
        <w:t>Events to support/accompany UBC General Conference</w:t>
      </w:r>
    </w:p>
    <w:p w:rsidR="008D61D8" w:rsidRDefault="008D61D8" w:rsidP="0058038C">
      <w:pPr>
        <w:pStyle w:val="Luettelokappale"/>
        <w:ind w:left="0"/>
        <w:jc w:val="both"/>
        <w:rPr>
          <w:rFonts w:ascii="Times New Roman" w:hAnsi="Times New Roman" w:cs="Times New Roman"/>
          <w:sz w:val="24"/>
          <w:szCs w:val="24"/>
          <w:lang w:val="en"/>
        </w:rPr>
      </w:pPr>
    </w:p>
    <w:p w:rsidR="006E481F" w:rsidRDefault="006E481F" w:rsidP="0058038C">
      <w:pPr>
        <w:pStyle w:val="Luettelokappale"/>
        <w:ind w:left="0"/>
        <w:jc w:val="both"/>
        <w:rPr>
          <w:rFonts w:ascii="Times New Roman" w:hAnsi="Times New Roman" w:cs="Times New Roman"/>
          <w:b/>
          <w:sz w:val="24"/>
          <w:szCs w:val="24"/>
          <w:lang w:val="en"/>
        </w:rPr>
      </w:pPr>
      <w:r w:rsidRPr="006E481F">
        <w:rPr>
          <w:rFonts w:ascii="Times New Roman" w:hAnsi="Times New Roman" w:cs="Times New Roman"/>
          <w:b/>
          <w:sz w:val="24"/>
          <w:szCs w:val="24"/>
          <w:lang w:val="en"/>
        </w:rPr>
        <w:t>Project partners:</w:t>
      </w:r>
    </w:p>
    <w:p w:rsidR="007D02A5" w:rsidRDefault="007D02A5" w:rsidP="006E481F">
      <w:pPr>
        <w:pStyle w:val="Luettelokappale"/>
        <w:numPr>
          <w:ilvl w:val="0"/>
          <w:numId w:val="18"/>
        </w:numPr>
        <w:jc w:val="both"/>
        <w:rPr>
          <w:rFonts w:ascii="Times New Roman" w:hAnsi="Times New Roman" w:cs="Times New Roman"/>
          <w:sz w:val="24"/>
          <w:szCs w:val="24"/>
          <w:lang w:val="en"/>
        </w:rPr>
      </w:pPr>
      <w:r>
        <w:rPr>
          <w:rFonts w:ascii="Times New Roman" w:hAnsi="Times New Roman" w:cs="Times New Roman"/>
          <w:sz w:val="24"/>
          <w:szCs w:val="24"/>
          <w:lang w:val="en"/>
        </w:rPr>
        <w:t>City of Jyväskylä</w:t>
      </w:r>
    </w:p>
    <w:p w:rsidR="006E481F" w:rsidRDefault="009470B7" w:rsidP="006E481F">
      <w:pPr>
        <w:pStyle w:val="Luettelokappale"/>
        <w:numPr>
          <w:ilvl w:val="0"/>
          <w:numId w:val="18"/>
        </w:numPr>
        <w:jc w:val="both"/>
        <w:rPr>
          <w:rFonts w:ascii="Times New Roman" w:hAnsi="Times New Roman" w:cs="Times New Roman"/>
          <w:sz w:val="24"/>
          <w:szCs w:val="24"/>
          <w:lang w:val="en"/>
        </w:rPr>
      </w:pPr>
      <w:r>
        <w:rPr>
          <w:rFonts w:ascii="Times New Roman" w:hAnsi="Times New Roman" w:cs="Times New Roman"/>
          <w:sz w:val="24"/>
          <w:szCs w:val="24"/>
          <w:lang w:val="en"/>
        </w:rPr>
        <w:t>City of Turku (</w:t>
      </w:r>
      <w:r w:rsidR="006E481F" w:rsidRPr="006E481F">
        <w:rPr>
          <w:rFonts w:ascii="Times New Roman" w:hAnsi="Times New Roman" w:cs="Times New Roman"/>
          <w:sz w:val="24"/>
          <w:szCs w:val="24"/>
          <w:lang w:val="en"/>
        </w:rPr>
        <w:t>Centrum Balticum</w:t>
      </w:r>
      <w:r>
        <w:rPr>
          <w:rFonts w:ascii="Times New Roman" w:hAnsi="Times New Roman" w:cs="Times New Roman"/>
          <w:sz w:val="24"/>
          <w:szCs w:val="24"/>
          <w:lang w:val="en"/>
        </w:rPr>
        <w:t xml:space="preserve"> foundation /UBC Strategy coordinator)</w:t>
      </w:r>
    </w:p>
    <w:p w:rsidR="008D61D8" w:rsidRPr="006E481F" w:rsidRDefault="008D61D8" w:rsidP="006E481F">
      <w:pPr>
        <w:pStyle w:val="Luettelokappale"/>
        <w:numPr>
          <w:ilvl w:val="0"/>
          <w:numId w:val="18"/>
        </w:numPr>
        <w:jc w:val="both"/>
        <w:rPr>
          <w:rFonts w:ascii="Times New Roman" w:hAnsi="Times New Roman" w:cs="Times New Roman"/>
          <w:sz w:val="24"/>
          <w:szCs w:val="24"/>
          <w:lang w:val="en"/>
        </w:rPr>
      </w:pPr>
      <w:r>
        <w:rPr>
          <w:rFonts w:ascii="Times New Roman" w:hAnsi="Times New Roman" w:cs="Times New Roman"/>
          <w:sz w:val="24"/>
          <w:szCs w:val="24"/>
          <w:lang w:val="en"/>
        </w:rPr>
        <w:t>UBC Secretariat (tbc)</w:t>
      </w:r>
    </w:p>
    <w:p w:rsidR="006E481F" w:rsidRDefault="006E481F" w:rsidP="006E481F">
      <w:pPr>
        <w:pStyle w:val="Luettelokappale"/>
        <w:numPr>
          <w:ilvl w:val="0"/>
          <w:numId w:val="18"/>
        </w:numPr>
        <w:jc w:val="both"/>
        <w:rPr>
          <w:rFonts w:ascii="Times New Roman" w:hAnsi="Times New Roman" w:cs="Times New Roman"/>
          <w:sz w:val="24"/>
          <w:szCs w:val="24"/>
          <w:lang w:val="en"/>
        </w:rPr>
      </w:pPr>
      <w:r w:rsidRPr="006E481F">
        <w:rPr>
          <w:rFonts w:ascii="Times New Roman" w:hAnsi="Times New Roman" w:cs="Times New Roman"/>
          <w:sz w:val="24"/>
          <w:szCs w:val="24"/>
          <w:lang w:val="en"/>
        </w:rPr>
        <w:t xml:space="preserve">Member cities </w:t>
      </w:r>
      <w:r w:rsidR="008D61D8">
        <w:rPr>
          <w:rFonts w:ascii="Times New Roman" w:hAnsi="Times New Roman" w:cs="Times New Roman"/>
          <w:sz w:val="24"/>
          <w:szCs w:val="24"/>
          <w:lang w:val="en"/>
        </w:rPr>
        <w:t xml:space="preserve">of </w:t>
      </w:r>
      <w:r w:rsidRPr="006E481F">
        <w:rPr>
          <w:rFonts w:ascii="Times New Roman" w:hAnsi="Times New Roman" w:cs="Times New Roman"/>
          <w:sz w:val="24"/>
          <w:szCs w:val="24"/>
          <w:lang w:val="en"/>
        </w:rPr>
        <w:t>UBC</w:t>
      </w:r>
      <w:r w:rsidR="00341354">
        <w:rPr>
          <w:rFonts w:ascii="Times New Roman" w:hAnsi="Times New Roman" w:cs="Times New Roman"/>
          <w:sz w:val="24"/>
          <w:szCs w:val="24"/>
          <w:lang w:val="en"/>
        </w:rPr>
        <w:t xml:space="preserve"> </w:t>
      </w:r>
      <w:r w:rsidR="008D61D8">
        <w:rPr>
          <w:rFonts w:ascii="Times New Roman" w:hAnsi="Times New Roman" w:cs="Times New Roman"/>
          <w:sz w:val="24"/>
          <w:szCs w:val="24"/>
          <w:lang w:val="en"/>
        </w:rPr>
        <w:t>(at least from 3</w:t>
      </w:r>
      <w:r w:rsidR="00D27419">
        <w:rPr>
          <w:rFonts w:ascii="Times New Roman" w:hAnsi="Times New Roman" w:cs="Times New Roman"/>
          <w:sz w:val="24"/>
          <w:szCs w:val="24"/>
          <w:lang w:val="en"/>
        </w:rPr>
        <w:t xml:space="preserve"> </w:t>
      </w:r>
      <w:r w:rsidR="008D61D8">
        <w:rPr>
          <w:rFonts w:ascii="Times New Roman" w:hAnsi="Times New Roman" w:cs="Times New Roman"/>
          <w:sz w:val="24"/>
          <w:szCs w:val="24"/>
          <w:lang w:val="en"/>
        </w:rPr>
        <w:t xml:space="preserve">different </w:t>
      </w:r>
      <w:r w:rsidR="00D27419">
        <w:rPr>
          <w:rFonts w:ascii="Times New Roman" w:hAnsi="Times New Roman" w:cs="Times New Roman"/>
          <w:sz w:val="24"/>
          <w:szCs w:val="24"/>
          <w:lang w:val="en"/>
        </w:rPr>
        <w:t>countries</w:t>
      </w:r>
      <w:r w:rsidR="008D61D8">
        <w:rPr>
          <w:rFonts w:ascii="Times New Roman" w:hAnsi="Times New Roman" w:cs="Times New Roman"/>
          <w:sz w:val="24"/>
          <w:szCs w:val="24"/>
          <w:lang w:val="en"/>
        </w:rPr>
        <w:t xml:space="preserve"> than Finland</w:t>
      </w:r>
      <w:r w:rsidR="00D27419">
        <w:rPr>
          <w:rFonts w:ascii="Times New Roman" w:hAnsi="Times New Roman" w:cs="Times New Roman"/>
          <w:sz w:val="24"/>
          <w:szCs w:val="24"/>
          <w:lang w:val="en"/>
        </w:rPr>
        <w:t>)</w:t>
      </w:r>
    </w:p>
    <w:p w:rsidR="00163256" w:rsidRDefault="00163256" w:rsidP="003868B9">
      <w:pPr>
        <w:jc w:val="both"/>
        <w:rPr>
          <w:rFonts w:ascii="Times New Roman" w:hAnsi="Times New Roman" w:cs="Times New Roman"/>
          <w:sz w:val="24"/>
          <w:szCs w:val="24"/>
          <w:lang w:val="en"/>
        </w:rPr>
      </w:pPr>
    </w:p>
    <w:p w:rsidR="00374F98" w:rsidRDefault="00374F98" w:rsidP="00374F98">
      <w:pPr>
        <w:rPr>
          <w:rFonts w:ascii="Times New Roman" w:hAnsi="Times New Roman" w:cs="Times New Roman"/>
          <w:b/>
          <w:sz w:val="24"/>
          <w:szCs w:val="24"/>
          <w:lang w:val="en-US"/>
        </w:rPr>
      </w:pPr>
      <w:r w:rsidRPr="00341354">
        <w:rPr>
          <w:rFonts w:ascii="Times New Roman" w:hAnsi="Times New Roman" w:cs="Times New Roman"/>
          <w:b/>
          <w:sz w:val="24"/>
          <w:szCs w:val="24"/>
          <w:lang w:val="en-US"/>
        </w:rPr>
        <w:t>Suggestion for timetable</w:t>
      </w:r>
      <w:r w:rsidR="008B277B">
        <w:rPr>
          <w:rFonts w:ascii="Times New Roman" w:hAnsi="Times New Roman" w:cs="Times New Roman"/>
          <w:b/>
          <w:sz w:val="24"/>
          <w:szCs w:val="24"/>
          <w:lang w:val="en-US"/>
        </w:rPr>
        <w:t xml:space="preserve"> for preparing the </w:t>
      </w:r>
      <w:r w:rsidR="00D27419">
        <w:rPr>
          <w:rFonts w:ascii="Times New Roman" w:hAnsi="Times New Roman" w:cs="Times New Roman"/>
          <w:b/>
          <w:sz w:val="24"/>
          <w:szCs w:val="24"/>
          <w:lang w:val="en-US"/>
        </w:rPr>
        <w:t xml:space="preserve">project </w:t>
      </w:r>
      <w:r w:rsidR="008B277B">
        <w:rPr>
          <w:rFonts w:ascii="Times New Roman" w:hAnsi="Times New Roman" w:cs="Times New Roman"/>
          <w:b/>
          <w:sz w:val="24"/>
          <w:szCs w:val="24"/>
          <w:lang w:val="en-US"/>
        </w:rPr>
        <w:t>proposal</w:t>
      </w:r>
      <w:r w:rsidR="001530AF">
        <w:rPr>
          <w:rFonts w:ascii="Times New Roman" w:hAnsi="Times New Roman" w:cs="Times New Roman"/>
          <w:b/>
          <w:sz w:val="24"/>
          <w:szCs w:val="24"/>
          <w:lang w:val="en-US"/>
        </w:rPr>
        <w:t>:</w:t>
      </w:r>
    </w:p>
    <w:p w:rsidR="00374F98" w:rsidRDefault="00374F98" w:rsidP="00374F98">
      <w:pPr>
        <w:rPr>
          <w:rFonts w:ascii="Times New Roman" w:hAnsi="Times New Roman" w:cs="Times New Roman"/>
          <w:b/>
          <w:sz w:val="24"/>
          <w:szCs w:val="24"/>
          <w:lang w:val="en-US"/>
        </w:rPr>
      </w:pPr>
    </w:p>
    <w:p w:rsidR="00374F98" w:rsidRDefault="009470B7" w:rsidP="00374F98">
      <w:pPr>
        <w:rPr>
          <w:rFonts w:ascii="Times New Roman" w:hAnsi="Times New Roman" w:cs="Times New Roman"/>
          <w:sz w:val="24"/>
          <w:szCs w:val="24"/>
          <w:lang w:val="en-US"/>
        </w:rPr>
      </w:pPr>
      <w:r>
        <w:rPr>
          <w:rFonts w:ascii="Times New Roman" w:hAnsi="Times New Roman" w:cs="Times New Roman"/>
          <w:sz w:val="24"/>
          <w:szCs w:val="24"/>
          <w:lang w:val="en-US"/>
        </w:rPr>
        <w:t>18.5.</w:t>
      </w:r>
      <w:r w:rsidR="006262BD">
        <w:rPr>
          <w:rFonts w:ascii="Times New Roman" w:hAnsi="Times New Roman" w:cs="Times New Roman"/>
          <w:sz w:val="24"/>
          <w:szCs w:val="24"/>
          <w:lang w:val="en-US"/>
        </w:rPr>
        <w:t>2012</w:t>
      </w:r>
      <w:r w:rsidR="00374F98">
        <w:rPr>
          <w:rFonts w:ascii="Times New Roman" w:hAnsi="Times New Roman" w:cs="Times New Roman"/>
          <w:sz w:val="24"/>
          <w:szCs w:val="24"/>
          <w:lang w:val="en-US"/>
        </w:rPr>
        <w:tab/>
      </w:r>
      <w:r w:rsidR="00374F98">
        <w:rPr>
          <w:rFonts w:ascii="Times New Roman" w:hAnsi="Times New Roman" w:cs="Times New Roman"/>
          <w:sz w:val="24"/>
          <w:szCs w:val="24"/>
          <w:lang w:val="en-US"/>
        </w:rPr>
        <w:tab/>
      </w:r>
      <w:r w:rsidR="00374F98" w:rsidRPr="009751BF">
        <w:rPr>
          <w:rFonts w:ascii="Times New Roman" w:hAnsi="Times New Roman" w:cs="Times New Roman"/>
          <w:sz w:val="24"/>
          <w:szCs w:val="24"/>
          <w:lang w:val="en-US"/>
        </w:rPr>
        <w:t>Invitation to participate to the project</w:t>
      </w:r>
    </w:p>
    <w:p w:rsidR="00374F98" w:rsidRDefault="007D02A5" w:rsidP="00374F98">
      <w:pPr>
        <w:ind w:left="2608" w:hanging="2608"/>
        <w:rPr>
          <w:rFonts w:ascii="Times New Roman" w:hAnsi="Times New Roman" w:cs="Times New Roman"/>
          <w:sz w:val="24"/>
          <w:szCs w:val="24"/>
          <w:lang w:val="en-US"/>
        </w:rPr>
      </w:pPr>
      <w:r>
        <w:rPr>
          <w:rFonts w:ascii="Times New Roman" w:hAnsi="Times New Roman" w:cs="Times New Roman"/>
          <w:sz w:val="24"/>
          <w:szCs w:val="24"/>
          <w:lang w:val="en-US"/>
        </w:rPr>
        <w:t>7.6.2012</w:t>
      </w:r>
      <w:r w:rsidR="00374F98">
        <w:rPr>
          <w:rFonts w:ascii="Times New Roman" w:hAnsi="Times New Roman" w:cs="Times New Roman"/>
          <w:sz w:val="24"/>
          <w:szCs w:val="24"/>
          <w:lang w:val="en-US"/>
        </w:rPr>
        <w:tab/>
        <w:t>Meeting of the inter</w:t>
      </w:r>
      <w:r w:rsidR="006262BD">
        <w:rPr>
          <w:rFonts w:ascii="Times New Roman" w:hAnsi="Times New Roman" w:cs="Times New Roman"/>
          <w:sz w:val="24"/>
          <w:szCs w:val="24"/>
          <w:lang w:val="en-US"/>
        </w:rPr>
        <w:t>ested partners</w:t>
      </w:r>
      <w:r w:rsidR="00374F98">
        <w:rPr>
          <w:rFonts w:ascii="Times New Roman" w:hAnsi="Times New Roman" w:cs="Times New Roman"/>
          <w:sz w:val="24"/>
          <w:szCs w:val="24"/>
          <w:lang w:val="en-US"/>
        </w:rPr>
        <w:t>: Planning the project content, timeframe and partners’ roles</w:t>
      </w:r>
    </w:p>
    <w:p w:rsidR="00374F98" w:rsidRPr="009751BF" w:rsidRDefault="00374F98" w:rsidP="00374F98">
      <w:pPr>
        <w:rPr>
          <w:rFonts w:ascii="Times New Roman" w:hAnsi="Times New Roman" w:cs="Times New Roman"/>
          <w:sz w:val="24"/>
          <w:szCs w:val="24"/>
          <w:lang w:val="en-US"/>
        </w:rPr>
      </w:pPr>
    </w:p>
    <w:p w:rsidR="00374F98" w:rsidRDefault="007D02A5" w:rsidP="00923BE6">
      <w:pPr>
        <w:ind w:left="2608" w:hanging="2608"/>
        <w:rPr>
          <w:rFonts w:ascii="Times New Roman" w:hAnsi="Times New Roman" w:cs="Times New Roman"/>
          <w:sz w:val="24"/>
          <w:szCs w:val="24"/>
          <w:lang w:val="en-US"/>
        </w:rPr>
      </w:pPr>
      <w:r>
        <w:rPr>
          <w:rFonts w:ascii="Times New Roman" w:hAnsi="Times New Roman" w:cs="Times New Roman"/>
          <w:sz w:val="24"/>
          <w:szCs w:val="24"/>
          <w:lang w:val="en-US"/>
        </w:rPr>
        <w:t>8</w:t>
      </w:r>
      <w:r w:rsidR="00923BE6">
        <w:rPr>
          <w:rFonts w:ascii="Times New Roman" w:hAnsi="Times New Roman" w:cs="Times New Roman"/>
          <w:sz w:val="24"/>
          <w:szCs w:val="24"/>
          <w:lang w:val="en-US"/>
        </w:rPr>
        <w:t>.6.-13.7.</w:t>
      </w:r>
      <w:r w:rsidR="00923BE6">
        <w:rPr>
          <w:rFonts w:ascii="Times New Roman" w:hAnsi="Times New Roman" w:cs="Times New Roman"/>
          <w:sz w:val="24"/>
          <w:szCs w:val="24"/>
          <w:lang w:val="en-US"/>
        </w:rPr>
        <w:tab/>
      </w:r>
      <w:r w:rsidR="00374F98" w:rsidRPr="009751BF">
        <w:rPr>
          <w:rFonts w:ascii="Times New Roman" w:hAnsi="Times New Roman" w:cs="Times New Roman"/>
          <w:sz w:val="24"/>
          <w:szCs w:val="24"/>
          <w:lang w:val="en-US"/>
        </w:rPr>
        <w:t>Writing the application</w:t>
      </w:r>
      <w:r w:rsidR="00923BE6" w:rsidRPr="00923BE6">
        <w:rPr>
          <w:rFonts w:ascii="Times New Roman" w:hAnsi="Times New Roman" w:cs="Times New Roman"/>
          <w:sz w:val="24"/>
          <w:szCs w:val="24"/>
          <w:lang w:val="en-US"/>
        </w:rPr>
        <w:t xml:space="preserve"> </w:t>
      </w:r>
      <w:r w:rsidR="00923BE6">
        <w:rPr>
          <w:rFonts w:ascii="Times New Roman" w:hAnsi="Times New Roman" w:cs="Times New Roman"/>
          <w:sz w:val="24"/>
          <w:szCs w:val="24"/>
          <w:lang w:val="en-US"/>
        </w:rPr>
        <w:t>and collecting necessary attachments from the partners</w:t>
      </w:r>
    </w:p>
    <w:p w:rsidR="00374F98" w:rsidRDefault="00374F98" w:rsidP="00374F98">
      <w:pPr>
        <w:rPr>
          <w:rFonts w:ascii="Times New Roman" w:hAnsi="Times New Roman" w:cs="Times New Roman"/>
          <w:sz w:val="24"/>
          <w:szCs w:val="24"/>
          <w:lang w:val="en-US"/>
        </w:rPr>
      </w:pPr>
    </w:p>
    <w:p w:rsidR="00374F98" w:rsidRDefault="00923BE6" w:rsidP="00374F98">
      <w:pPr>
        <w:rPr>
          <w:rFonts w:ascii="Times New Roman" w:hAnsi="Times New Roman" w:cs="Times New Roman"/>
          <w:sz w:val="24"/>
          <w:szCs w:val="24"/>
          <w:lang w:val="en-US"/>
        </w:rPr>
      </w:pPr>
      <w:r>
        <w:rPr>
          <w:rFonts w:ascii="Times New Roman" w:hAnsi="Times New Roman" w:cs="Times New Roman"/>
          <w:sz w:val="24"/>
          <w:szCs w:val="24"/>
          <w:lang w:val="en-US"/>
        </w:rPr>
        <w:t>14.7</w:t>
      </w:r>
      <w:r w:rsidR="00374F98">
        <w:rPr>
          <w:rFonts w:ascii="Times New Roman" w:hAnsi="Times New Roman" w:cs="Times New Roman"/>
          <w:sz w:val="24"/>
          <w:szCs w:val="24"/>
          <w:lang w:val="en-US"/>
        </w:rPr>
        <w:t>.-30.7.</w:t>
      </w:r>
      <w:r w:rsidR="00374F98">
        <w:rPr>
          <w:rFonts w:ascii="Times New Roman" w:hAnsi="Times New Roman" w:cs="Times New Roman"/>
          <w:sz w:val="24"/>
          <w:szCs w:val="24"/>
          <w:lang w:val="en-US"/>
        </w:rPr>
        <w:tab/>
      </w:r>
      <w:r w:rsidR="00374F98">
        <w:rPr>
          <w:rFonts w:ascii="Times New Roman" w:hAnsi="Times New Roman" w:cs="Times New Roman"/>
          <w:sz w:val="24"/>
          <w:szCs w:val="24"/>
          <w:lang w:val="en-US"/>
        </w:rPr>
        <w:tab/>
        <w:t xml:space="preserve">Summer holidays </w:t>
      </w:r>
    </w:p>
    <w:p w:rsidR="00374F98" w:rsidRDefault="00374F98" w:rsidP="00374F98">
      <w:pPr>
        <w:rPr>
          <w:rFonts w:ascii="Times New Roman" w:hAnsi="Times New Roman" w:cs="Times New Roman"/>
          <w:sz w:val="24"/>
          <w:szCs w:val="24"/>
          <w:lang w:val="en-US"/>
        </w:rPr>
      </w:pPr>
    </w:p>
    <w:p w:rsidR="00923BE6" w:rsidRDefault="00374F98" w:rsidP="00923BE6">
      <w:pPr>
        <w:ind w:left="2608" w:hanging="2608"/>
        <w:rPr>
          <w:rFonts w:ascii="Times New Roman" w:hAnsi="Times New Roman" w:cs="Times New Roman"/>
          <w:sz w:val="24"/>
          <w:szCs w:val="24"/>
          <w:lang w:val="en-US"/>
        </w:rPr>
      </w:pPr>
      <w:r>
        <w:rPr>
          <w:rFonts w:ascii="Times New Roman" w:hAnsi="Times New Roman" w:cs="Times New Roman"/>
          <w:sz w:val="24"/>
          <w:szCs w:val="24"/>
          <w:lang w:val="en-US"/>
        </w:rPr>
        <w:t>15.8.</w:t>
      </w:r>
      <w:r>
        <w:rPr>
          <w:rFonts w:ascii="Times New Roman" w:hAnsi="Times New Roman" w:cs="Times New Roman"/>
          <w:sz w:val="24"/>
          <w:szCs w:val="24"/>
          <w:lang w:val="en-US"/>
        </w:rPr>
        <w:tab/>
      </w:r>
      <w:r w:rsidR="00923BE6">
        <w:rPr>
          <w:rFonts w:ascii="Times New Roman" w:hAnsi="Times New Roman" w:cs="Times New Roman"/>
          <w:sz w:val="24"/>
          <w:szCs w:val="24"/>
          <w:lang w:val="en-US"/>
        </w:rPr>
        <w:t xml:space="preserve">(online) Meeting of the project participants: Checking the application, activities, timetable and budgets </w:t>
      </w:r>
    </w:p>
    <w:p w:rsidR="00923BE6" w:rsidRDefault="00923BE6" w:rsidP="00374F98">
      <w:pPr>
        <w:rPr>
          <w:rFonts w:ascii="Times New Roman" w:hAnsi="Times New Roman" w:cs="Times New Roman"/>
          <w:sz w:val="24"/>
          <w:szCs w:val="24"/>
          <w:lang w:val="en-US"/>
        </w:rPr>
      </w:pPr>
    </w:p>
    <w:p w:rsidR="00374F98" w:rsidRDefault="00923BE6" w:rsidP="00374F98">
      <w:pPr>
        <w:rPr>
          <w:rFonts w:ascii="Times New Roman" w:hAnsi="Times New Roman" w:cs="Times New Roman"/>
          <w:sz w:val="24"/>
          <w:szCs w:val="24"/>
          <w:lang w:val="en-US"/>
        </w:rPr>
      </w:pPr>
      <w:r>
        <w:rPr>
          <w:rFonts w:ascii="Times New Roman" w:hAnsi="Times New Roman" w:cs="Times New Roman"/>
          <w:sz w:val="24"/>
          <w:szCs w:val="24"/>
          <w:lang w:val="en-US"/>
        </w:rPr>
        <w:t>16</w:t>
      </w:r>
      <w:r w:rsidR="00374F98">
        <w:rPr>
          <w:rFonts w:ascii="Times New Roman" w:hAnsi="Times New Roman" w:cs="Times New Roman"/>
          <w:sz w:val="24"/>
          <w:szCs w:val="24"/>
          <w:lang w:val="en-US"/>
        </w:rPr>
        <w:t>.8.-30.8.</w:t>
      </w:r>
      <w:r w:rsidR="00374F98" w:rsidRPr="00341354">
        <w:rPr>
          <w:rFonts w:ascii="Times New Roman" w:hAnsi="Times New Roman" w:cs="Times New Roman"/>
          <w:sz w:val="24"/>
          <w:szCs w:val="24"/>
          <w:lang w:val="en-US"/>
        </w:rPr>
        <w:t xml:space="preserve"> </w:t>
      </w:r>
      <w:r w:rsidR="00374F98">
        <w:rPr>
          <w:rFonts w:ascii="Times New Roman" w:hAnsi="Times New Roman" w:cs="Times New Roman"/>
          <w:sz w:val="24"/>
          <w:szCs w:val="24"/>
          <w:lang w:val="en-US"/>
        </w:rPr>
        <w:tab/>
      </w:r>
      <w:r w:rsidR="00374F98">
        <w:rPr>
          <w:rFonts w:ascii="Times New Roman" w:hAnsi="Times New Roman" w:cs="Times New Roman"/>
          <w:sz w:val="24"/>
          <w:szCs w:val="24"/>
          <w:lang w:val="en-US"/>
        </w:rPr>
        <w:tab/>
        <w:t xml:space="preserve">Application finalized and sent to the Citizenship </w:t>
      </w:r>
      <w:r>
        <w:rPr>
          <w:rFonts w:ascii="Times New Roman" w:hAnsi="Times New Roman" w:cs="Times New Roman"/>
          <w:sz w:val="24"/>
          <w:szCs w:val="24"/>
          <w:lang w:val="en-US"/>
        </w:rPr>
        <w:t>-</w:t>
      </w:r>
      <w:r w:rsidR="00374F98">
        <w:rPr>
          <w:rFonts w:ascii="Times New Roman" w:hAnsi="Times New Roman" w:cs="Times New Roman"/>
          <w:sz w:val="24"/>
          <w:szCs w:val="24"/>
          <w:lang w:val="en-US"/>
        </w:rPr>
        <w:t>programme</w:t>
      </w:r>
    </w:p>
    <w:p w:rsidR="00D04057" w:rsidRDefault="00D04057" w:rsidP="00374F98">
      <w:pPr>
        <w:rPr>
          <w:rFonts w:ascii="Times New Roman" w:hAnsi="Times New Roman" w:cs="Times New Roman"/>
          <w:sz w:val="24"/>
          <w:szCs w:val="24"/>
          <w:lang w:val="en-US"/>
        </w:rPr>
      </w:pPr>
    </w:p>
    <w:p w:rsidR="008D61D8" w:rsidRDefault="008D61D8" w:rsidP="00374F98">
      <w:pPr>
        <w:rPr>
          <w:rFonts w:ascii="Times New Roman" w:hAnsi="Times New Roman" w:cs="Times New Roman"/>
          <w:sz w:val="24"/>
          <w:szCs w:val="24"/>
          <w:lang w:val="en-US"/>
        </w:rPr>
      </w:pPr>
    </w:p>
    <w:p w:rsidR="00374F98" w:rsidRPr="00C80314" w:rsidRDefault="00374F98" w:rsidP="00374F98">
      <w:pPr>
        <w:jc w:val="both"/>
        <w:rPr>
          <w:rFonts w:ascii="Times New Roman" w:hAnsi="Times New Roman" w:cs="Times New Roman"/>
          <w:b/>
          <w:sz w:val="24"/>
          <w:szCs w:val="24"/>
          <w:lang w:val="en"/>
        </w:rPr>
      </w:pPr>
      <w:r>
        <w:rPr>
          <w:rFonts w:ascii="Times New Roman" w:hAnsi="Times New Roman" w:cs="Times New Roman"/>
          <w:b/>
          <w:sz w:val="24"/>
          <w:szCs w:val="24"/>
          <w:lang w:val="en"/>
        </w:rPr>
        <w:t>Main question in this stage</w:t>
      </w:r>
      <w:r w:rsidRPr="00C80314">
        <w:rPr>
          <w:rFonts w:ascii="Times New Roman" w:hAnsi="Times New Roman" w:cs="Times New Roman"/>
          <w:b/>
          <w:sz w:val="24"/>
          <w:szCs w:val="24"/>
          <w:lang w:val="en"/>
        </w:rPr>
        <w:t xml:space="preserve">: </w:t>
      </w:r>
    </w:p>
    <w:p w:rsidR="000228E9" w:rsidRDefault="000228E9" w:rsidP="00374F98">
      <w:pPr>
        <w:pStyle w:val="Luettelokappale"/>
        <w:numPr>
          <w:ilvl w:val="0"/>
          <w:numId w:val="18"/>
        </w:numPr>
        <w:jc w:val="both"/>
        <w:rPr>
          <w:rFonts w:ascii="Times New Roman" w:hAnsi="Times New Roman" w:cs="Times New Roman"/>
          <w:sz w:val="24"/>
          <w:szCs w:val="24"/>
          <w:lang w:val="en"/>
        </w:rPr>
      </w:pPr>
      <w:r>
        <w:rPr>
          <w:rFonts w:ascii="Times New Roman" w:hAnsi="Times New Roman" w:cs="Times New Roman"/>
          <w:sz w:val="24"/>
          <w:szCs w:val="24"/>
          <w:lang w:val="en"/>
        </w:rPr>
        <w:t xml:space="preserve">Identify </w:t>
      </w:r>
      <w:r w:rsidR="00D27419">
        <w:rPr>
          <w:rFonts w:ascii="Times New Roman" w:hAnsi="Times New Roman" w:cs="Times New Roman"/>
          <w:sz w:val="24"/>
          <w:szCs w:val="24"/>
          <w:lang w:val="en"/>
        </w:rPr>
        <w:t>interested project cities</w:t>
      </w:r>
    </w:p>
    <w:p w:rsidR="00374F98" w:rsidRPr="00DD2D76" w:rsidRDefault="00374F98" w:rsidP="00374F98">
      <w:pPr>
        <w:pStyle w:val="Luettelokappale"/>
        <w:numPr>
          <w:ilvl w:val="0"/>
          <w:numId w:val="18"/>
        </w:numPr>
        <w:jc w:val="both"/>
        <w:rPr>
          <w:rFonts w:ascii="Times New Roman" w:hAnsi="Times New Roman" w:cs="Times New Roman"/>
          <w:sz w:val="24"/>
          <w:szCs w:val="24"/>
          <w:lang w:val="en"/>
        </w:rPr>
      </w:pPr>
      <w:r w:rsidRPr="00DD2D76">
        <w:rPr>
          <w:rFonts w:ascii="Times New Roman" w:hAnsi="Times New Roman" w:cs="Times New Roman"/>
          <w:sz w:val="24"/>
          <w:szCs w:val="24"/>
          <w:lang w:val="en"/>
        </w:rPr>
        <w:t>Identify areas, where cities would like to do more practical cooperation u</w:t>
      </w:r>
      <w:r w:rsidR="00D27419">
        <w:rPr>
          <w:rFonts w:ascii="Times New Roman" w:hAnsi="Times New Roman" w:cs="Times New Roman"/>
          <w:sz w:val="24"/>
          <w:szCs w:val="24"/>
          <w:lang w:val="en"/>
        </w:rPr>
        <w:t>nder Baltic Sea Region Strategy for example:</w:t>
      </w:r>
    </w:p>
    <w:p w:rsidR="00374F98" w:rsidRPr="00DD2D76" w:rsidRDefault="00374F98" w:rsidP="00374F98">
      <w:pPr>
        <w:pStyle w:val="Luettelokappale"/>
        <w:numPr>
          <w:ilvl w:val="1"/>
          <w:numId w:val="18"/>
        </w:numPr>
        <w:jc w:val="both"/>
        <w:rPr>
          <w:rFonts w:ascii="Times New Roman" w:hAnsi="Times New Roman" w:cs="Times New Roman"/>
          <w:sz w:val="24"/>
          <w:szCs w:val="24"/>
          <w:lang w:val="en"/>
        </w:rPr>
      </w:pPr>
      <w:r w:rsidRPr="00DD2D76">
        <w:rPr>
          <w:rFonts w:ascii="Times New Roman" w:hAnsi="Times New Roman" w:cs="Times New Roman"/>
          <w:sz w:val="24"/>
          <w:szCs w:val="24"/>
          <w:lang w:val="en"/>
        </w:rPr>
        <w:t>Environmental sustainability</w:t>
      </w:r>
    </w:p>
    <w:p w:rsidR="00374F98" w:rsidRPr="00DD2D76" w:rsidRDefault="00374F98" w:rsidP="00374F98">
      <w:pPr>
        <w:pStyle w:val="Luettelokappale"/>
        <w:numPr>
          <w:ilvl w:val="1"/>
          <w:numId w:val="18"/>
        </w:numPr>
        <w:jc w:val="both"/>
        <w:rPr>
          <w:rFonts w:ascii="Times New Roman" w:hAnsi="Times New Roman" w:cs="Times New Roman"/>
          <w:sz w:val="24"/>
          <w:szCs w:val="24"/>
          <w:lang w:val="en"/>
        </w:rPr>
      </w:pPr>
      <w:r w:rsidRPr="00DD2D76">
        <w:rPr>
          <w:rFonts w:ascii="Times New Roman" w:hAnsi="Times New Roman" w:cs="Times New Roman"/>
          <w:sz w:val="24"/>
          <w:szCs w:val="24"/>
          <w:lang w:val="en"/>
        </w:rPr>
        <w:t>Research and innovations, enterprises etc.</w:t>
      </w:r>
    </w:p>
    <w:p w:rsidR="00374F98" w:rsidRPr="00DD2D76" w:rsidRDefault="00374F98" w:rsidP="00374F98">
      <w:pPr>
        <w:pStyle w:val="Luettelokappale"/>
        <w:numPr>
          <w:ilvl w:val="1"/>
          <w:numId w:val="18"/>
        </w:numPr>
        <w:jc w:val="both"/>
        <w:rPr>
          <w:rFonts w:ascii="Times New Roman" w:hAnsi="Times New Roman" w:cs="Times New Roman"/>
          <w:sz w:val="24"/>
          <w:szCs w:val="24"/>
          <w:lang w:val="en"/>
        </w:rPr>
      </w:pPr>
      <w:r w:rsidRPr="00DD2D76">
        <w:rPr>
          <w:rFonts w:ascii="Times New Roman" w:hAnsi="Times New Roman" w:cs="Times New Roman"/>
          <w:sz w:val="24"/>
          <w:szCs w:val="24"/>
          <w:lang w:val="en"/>
        </w:rPr>
        <w:t>Energy markets, transportation</w:t>
      </w:r>
    </w:p>
    <w:p w:rsidR="00374F98" w:rsidRPr="00DD2D76" w:rsidRDefault="00374F98" w:rsidP="00374F98">
      <w:pPr>
        <w:pStyle w:val="Luettelokappale"/>
        <w:numPr>
          <w:ilvl w:val="1"/>
          <w:numId w:val="18"/>
        </w:numPr>
        <w:jc w:val="both"/>
        <w:rPr>
          <w:rFonts w:ascii="Times New Roman" w:hAnsi="Times New Roman" w:cs="Times New Roman"/>
          <w:sz w:val="24"/>
          <w:szCs w:val="24"/>
          <w:lang w:val="en"/>
        </w:rPr>
      </w:pPr>
      <w:r w:rsidRPr="00DD2D76">
        <w:rPr>
          <w:rFonts w:ascii="Times New Roman" w:hAnsi="Times New Roman" w:cs="Times New Roman"/>
          <w:sz w:val="24"/>
          <w:szCs w:val="24"/>
          <w:lang w:val="en"/>
        </w:rPr>
        <w:t>Education, youth, culture, health</w:t>
      </w:r>
    </w:p>
    <w:p w:rsidR="007E2848" w:rsidRDefault="00D27419" w:rsidP="007D02A5">
      <w:pPr>
        <w:pStyle w:val="Luettelokappale"/>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Ident</w:t>
      </w:r>
      <w:r w:rsidR="009470B7">
        <w:rPr>
          <w:rFonts w:ascii="Times New Roman" w:hAnsi="Times New Roman" w:cs="Times New Roman"/>
          <w:sz w:val="24"/>
          <w:szCs w:val="24"/>
          <w:lang w:val="en-US"/>
        </w:rPr>
        <w:t>ify concrete project activities: events</w:t>
      </w:r>
    </w:p>
    <w:p w:rsidR="007D02A5" w:rsidRDefault="007D02A5" w:rsidP="007D02A5">
      <w:pPr>
        <w:pStyle w:val="Luettelokappale"/>
        <w:rPr>
          <w:rFonts w:ascii="Times New Roman" w:hAnsi="Times New Roman" w:cs="Times New Roman"/>
          <w:sz w:val="24"/>
          <w:szCs w:val="24"/>
          <w:lang w:val="en-US"/>
        </w:rPr>
      </w:pPr>
    </w:p>
    <w:p w:rsidR="007D02A5" w:rsidRDefault="007D02A5" w:rsidP="007D02A5">
      <w:pPr>
        <w:pStyle w:val="Luettelokappale"/>
        <w:rPr>
          <w:rFonts w:ascii="Times New Roman" w:hAnsi="Times New Roman" w:cs="Times New Roman"/>
          <w:sz w:val="24"/>
          <w:szCs w:val="24"/>
          <w:lang w:val="en-US"/>
        </w:rPr>
      </w:pPr>
    </w:p>
    <w:p w:rsidR="00DD2D76" w:rsidRDefault="00D27419" w:rsidP="007E2848">
      <w:pPr>
        <w:rPr>
          <w:rFonts w:ascii="Times New Roman" w:hAnsi="Times New Roman" w:cs="Times New Roman"/>
          <w:sz w:val="24"/>
          <w:szCs w:val="24"/>
          <w:lang w:val="en-US"/>
        </w:rPr>
      </w:pPr>
      <w:r w:rsidRPr="007E2848">
        <w:rPr>
          <w:rFonts w:ascii="Times New Roman" w:hAnsi="Times New Roman" w:cs="Times New Roman"/>
          <w:sz w:val="24"/>
          <w:szCs w:val="24"/>
          <w:lang w:val="en-US"/>
        </w:rPr>
        <w:t>Please register to the meeting and we will send you some more ideas to consider before the meeting.</w:t>
      </w:r>
      <w:r w:rsidR="00C86634">
        <w:rPr>
          <w:rFonts w:ascii="Times New Roman" w:hAnsi="Times New Roman" w:cs="Times New Roman"/>
          <w:sz w:val="24"/>
          <w:szCs w:val="24"/>
          <w:lang w:val="en-US"/>
        </w:rPr>
        <w:t xml:space="preserve"> If you have any questions on funding or comments beforehand, please contact Ms. Yli-Knuutila (</w:t>
      </w:r>
      <w:hyperlink r:id="rId13" w:history="1">
        <w:r w:rsidR="00C86634" w:rsidRPr="009A66CA">
          <w:rPr>
            <w:rStyle w:val="Hyperlinkki"/>
            <w:rFonts w:ascii="Times New Roman" w:hAnsi="Times New Roman" w:cs="Times New Roman"/>
            <w:sz w:val="24"/>
            <w:szCs w:val="24"/>
            <w:lang w:val="en-US"/>
          </w:rPr>
          <w:t>helina.yli-knuutila@centrumbalticum.org</w:t>
        </w:r>
      </w:hyperlink>
      <w:r w:rsidR="00C86634">
        <w:rPr>
          <w:rFonts w:ascii="Times New Roman" w:hAnsi="Times New Roman" w:cs="Times New Roman"/>
          <w:sz w:val="24"/>
          <w:szCs w:val="24"/>
          <w:lang w:val="en-US"/>
        </w:rPr>
        <w:t xml:space="preserve">). </w:t>
      </w:r>
    </w:p>
    <w:p w:rsidR="00816491" w:rsidRDefault="00816491" w:rsidP="003F301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Attachment 2</w:t>
      </w:r>
    </w:p>
    <w:p w:rsidR="00816491" w:rsidRDefault="00816491" w:rsidP="003F3017">
      <w:pPr>
        <w:autoSpaceDE w:val="0"/>
        <w:autoSpaceDN w:val="0"/>
        <w:adjustRightInd w:val="0"/>
        <w:rPr>
          <w:rFonts w:ascii="Times New Roman" w:hAnsi="Times New Roman" w:cs="Times New Roman"/>
          <w:sz w:val="24"/>
          <w:szCs w:val="24"/>
          <w:lang w:val="en-US"/>
        </w:rPr>
      </w:pPr>
    </w:p>
    <w:p w:rsidR="003F3017" w:rsidRPr="000B0BE2" w:rsidRDefault="003F3017" w:rsidP="003F3017">
      <w:pPr>
        <w:autoSpaceDE w:val="0"/>
        <w:autoSpaceDN w:val="0"/>
        <w:adjustRightInd w:val="0"/>
        <w:rPr>
          <w:rFonts w:ascii="Times New Roman" w:hAnsi="Times New Roman" w:cs="Times New Roman"/>
          <w:sz w:val="24"/>
          <w:szCs w:val="24"/>
          <w:lang w:val="en-US"/>
        </w:rPr>
      </w:pPr>
    </w:p>
    <w:p w:rsidR="003F3017" w:rsidRDefault="003F3017" w:rsidP="003F3017">
      <w:pPr>
        <w:autoSpaceDE w:val="0"/>
        <w:autoSpaceDN w:val="0"/>
        <w:adjustRightInd w:val="0"/>
        <w:rPr>
          <w:rFonts w:ascii="Times New Roman" w:hAnsi="Times New Roman" w:cs="Times New Roman"/>
          <w:b/>
          <w:sz w:val="24"/>
          <w:szCs w:val="24"/>
          <w:lang w:val="en-US"/>
        </w:rPr>
      </w:pPr>
      <w:r w:rsidRPr="00866020">
        <w:rPr>
          <w:rFonts w:ascii="Times New Roman" w:hAnsi="Times New Roman" w:cs="Times New Roman"/>
          <w:b/>
          <w:sz w:val="24"/>
          <w:szCs w:val="24"/>
          <w:lang w:val="en-US"/>
        </w:rPr>
        <w:t xml:space="preserve">C.5 </w:t>
      </w:r>
      <w:r w:rsidR="00816491">
        <w:rPr>
          <w:rFonts w:ascii="Times New Roman" w:hAnsi="Times New Roman" w:cs="Times New Roman"/>
          <w:b/>
          <w:sz w:val="24"/>
          <w:szCs w:val="24"/>
          <w:lang w:val="en-US"/>
        </w:rPr>
        <w:t>Draft b</w:t>
      </w:r>
      <w:r w:rsidRPr="00866020">
        <w:rPr>
          <w:rFonts w:ascii="Times New Roman" w:hAnsi="Times New Roman" w:cs="Times New Roman"/>
          <w:b/>
          <w:sz w:val="24"/>
          <w:szCs w:val="24"/>
          <w:lang w:val="en-US"/>
        </w:rPr>
        <w:t>udget</w:t>
      </w:r>
      <w:r w:rsidR="008D61D8">
        <w:rPr>
          <w:rFonts w:ascii="Times New Roman" w:hAnsi="Times New Roman" w:cs="Times New Roman"/>
          <w:b/>
          <w:sz w:val="24"/>
          <w:szCs w:val="24"/>
          <w:lang w:val="en-US"/>
        </w:rPr>
        <w:t xml:space="preserve"> (for example)</w:t>
      </w:r>
    </w:p>
    <w:p w:rsidR="003F3017" w:rsidRPr="00866020" w:rsidRDefault="003F3017" w:rsidP="003F3017">
      <w:pPr>
        <w:autoSpaceDE w:val="0"/>
        <w:autoSpaceDN w:val="0"/>
        <w:adjustRightInd w:val="0"/>
        <w:rPr>
          <w:rFonts w:ascii="Times New Roman" w:hAnsi="Times New Roman" w:cs="Times New Roman"/>
          <w:b/>
          <w:sz w:val="24"/>
          <w:szCs w:val="24"/>
          <w:lang w:val="en-US"/>
        </w:rPr>
      </w:pPr>
    </w:p>
    <w:tbl>
      <w:tblPr>
        <w:tblStyle w:val="TaulukkoRuudukko"/>
        <w:tblW w:w="0" w:type="auto"/>
        <w:tblLook w:val="04A0" w:firstRow="1" w:lastRow="0" w:firstColumn="1" w:lastColumn="0" w:noHBand="0" w:noVBand="1"/>
      </w:tblPr>
      <w:tblGrid>
        <w:gridCol w:w="4120"/>
        <w:gridCol w:w="3206"/>
        <w:gridCol w:w="2528"/>
      </w:tblGrid>
      <w:tr w:rsidR="003F3017" w:rsidRPr="00866020" w:rsidTr="003F3017">
        <w:trPr>
          <w:trHeight w:val="552"/>
        </w:trPr>
        <w:tc>
          <w:tcPr>
            <w:tcW w:w="4413" w:type="dxa"/>
          </w:tcPr>
          <w:p w:rsidR="003F3017" w:rsidRPr="00866020" w:rsidRDefault="003F3017" w:rsidP="003F3017">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Expenditure</w:t>
            </w:r>
          </w:p>
        </w:tc>
        <w:tc>
          <w:tcPr>
            <w:tcW w:w="3338" w:type="dxa"/>
          </w:tcPr>
          <w:p w:rsidR="003F3017" w:rsidRPr="00866020" w:rsidRDefault="003F3017" w:rsidP="003F3017">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Note!</w:t>
            </w:r>
          </w:p>
        </w:tc>
        <w:tc>
          <w:tcPr>
            <w:tcW w:w="2670" w:type="dxa"/>
          </w:tcPr>
          <w:p w:rsidR="003F3017" w:rsidRDefault="003F3017" w:rsidP="003F3017">
            <w:pPr>
              <w:autoSpaceDE w:val="0"/>
              <w:autoSpaceDN w:val="0"/>
              <w:adjustRightInd w:val="0"/>
              <w:jc w:val="center"/>
              <w:rPr>
                <w:rFonts w:ascii="Times New Roman" w:hAnsi="Times New Roman" w:cs="Times New Roman"/>
                <w:b/>
                <w:sz w:val="24"/>
                <w:szCs w:val="24"/>
                <w:lang w:val="en-US"/>
              </w:rPr>
            </w:pPr>
            <w:r w:rsidRPr="00866020">
              <w:rPr>
                <w:rFonts w:ascii="Times New Roman" w:hAnsi="Times New Roman" w:cs="Times New Roman"/>
                <w:b/>
                <w:sz w:val="24"/>
                <w:szCs w:val="24"/>
                <w:lang w:val="en-US"/>
              </w:rPr>
              <w:t>Total budget €</w:t>
            </w:r>
          </w:p>
          <w:p w:rsidR="003F3017" w:rsidRPr="00CE5222" w:rsidRDefault="003F3017" w:rsidP="003F3017">
            <w:pPr>
              <w:autoSpaceDE w:val="0"/>
              <w:autoSpaceDN w:val="0"/>
              <w:adjustRightInd w:val="0"/>
              <w:jc w:val="center"/>
              <w:rPr>
                <w:rFonts w:ascii="Times New Roman" w:hAnsi="Times New Roman" w:cs="Times New Roman"/>
                <w:sz w:val="24"/>
                <w:szCs w:val="24"/>
                <w:lang w:val="en-US"/>
              </w:rPr>
            </w:pPr>
            <w:r w:rsidRPr="00CE5222">
              <w:rPr>
                <w:rFonts w:ascii="Times New Roman" w:hAnsi="Times New Roman" w:cs="Times New Roman"/>
                <w:sz w:val="24"/>
                <w:szCs w:val="24"/>
                <w:lang w:val="en-US"/>
              </w:rPr>
              <w:t>(for example)</w:t>
            </w:r>
          </w:p>
        </w:tc>
      </w:tr>
      <w:tr w:rsidR="003F3017" w:rsidRPr="00866020" w:rsidTr="003F3017">
        <w:trPr>
          <w:trHeight w:val="552"/>
        </w:trPr>
        <w:tc>
          <w:tcPr>
            <w:tcW w:w="4413" w:type="dxa"/>
          </w:tcPr>
          <w:p w:rsidR="003F3017" w:rsidRPr="00866020" w:rsidRDefault="003F3017" w:rsidP="003F3017">
            <w:pPr>
              <w:autoSpaceDE w:val="0"/>
              <w:autoSpaceDN w:val="0"/>
              <w:adjustRightInd w:val="0"/>
              <w:rPr>
                <w:rFonts w:ascii="Times New Roman" w:hAnsi="Times New Roman" w:cs="Times New Roman"/>
                <w:sz w:val="24"/>
                <w:szCs w:val="24"/>
                <w:lang w:val="en-US"/>
              </w:rPr>
            </w:pPr>
            <w:r w:rsidRPr="00866020">
              <w:rPr>
                <w:rFonts w:ascii="Times New Roman" w:hAnsi="Times New Roman" w:cs="Times New Roman"/>
                <w:sz w:val="24"/>
                <w:szCs w:val="24"/>
                <w:lang w:val="en-US"/>
              </w:rPr>
              <w:t>1. Staff: administration and coordination of the action</w:t>
            </w:r>
          </w:p>
        </w:tc>
        <w:tc>
          <w:tcPr>
            <w:tcW w:w="3338" w:type="dxa"/>
          </w:tcPr>
          <w:p w:rsidR="003F3017" w:rsidRDefault="008D61D8" w:rsidP="003F301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max </w:t>
            </w:r>
            <w:r w:rsidR="003F3017">
              <w:rPr>
                <w:rFonts w:ascii="Times New Roman" w:hAnsi="Times New Roman" w:cs="Times New Roman"/>
                <w:sz w:val="24"/>
                <w:szCs w:val="24"/>
                <w:lang w:val="en-US"/>
              </w:rPr>
              <w:t>500€/year/partner</w:t>
            </w:r>
          </w:p>
          <w:p w:rsidR="003F3017" w:rsidRPr="00866020" w:rsidRDefault="003F3017" w:rsidP="003F301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(for example 6 partners, two years)</w:t>
            </w:r>
          </w:p>
        </w:tc>
        <w:tc>
          <w:tcPr>
            <w:tcW w:w="2670" w:type="dxa"/>
          </w:tcPr>
          <w:p w:rsidR="003F3017" w:rsidRPr="00CE5222" w:rsidRDefault="003F3017" w:rsidP="003F3017">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Pr="00CE5222">
              <w:rPr>
                <w:rFonts w:ascii="Times New Roman" w:hAnsi="Times New Roman" w:cs="Times New Roman"/>
                <w:sz w:val="24"/>
                <w:szCs w:val="24"/>
                <w:lang w:val="en-US"/>
              </w:rPr>
              <w:t>000</w:t>
            </w:r>
            <w:r>
              <w:rPr>
                <w:rFonts w:ascii="Times New Roman" w:hAnsi="Times New Roman" w:cs="Times New Roman"/>
                <w:sz w:val="24"/>
                <w:szCs w:val="24"/>
                <w:lang w:val="en-US"/>
              </w:rPr>
              <w:t>€</w:t>
            </w:r>
          </w:p>
          <w:p w:rsidR="003F3017" w:rsidRPr="00CE5222" w:rsidRDefault="003F3017" w:rsidP="003F3017">
            <w:pPr>
              <w:autoSpaceDE w:val="0"/>
              <w:autoSpaceDN w:val="0"/>
              <w:adjustRightInd w:val="0"/>
              <w:rPr>
                <w:rFonts w:ascii="Times New Roman" w:hAnsi="Times New Roman" w:cs="Times New Roman"/>
                <w:sz w:val="24"/>
                <w:szCs w:val="24"/>
                <w:lang w:val="en-US"/>
              </w:rPr>
            </w:pPr>
          </w:p>
        </w:tc>
      </w:tr>
      <w:tr w:rsidR="003F3017" w:rsidRPr="00866020" w:rsidTr="003F3017">
        <w:trPr>
          <w:trHeight w:val="552"/>
        </w:trPr>
        <w:tc>
          <w:tcPr>
            <w:tcW w:w="4413" w:type="dxa"/>
          </w:tcPr>
          <w:p w:rsidR="003F3017" w:rsidRPr="00866020" w:rsidRDefault="003F3017" w:rsidP="003F3017">
            <w:pPr>
              <w:autoSpaceDE w:val="0"/>
              <w:autoSpaceDN w:val="0"/>
              <w:adjustRightInd w:val="0"/>
              <w:rPr>
                <w:rFonts w:ascii="Times New Roman" w:hAnsi="Times New Roman" w:cs="Times New Roman"/>
                <w:sz w:val="24"/>
                <w:szCs w:val="24"/>
                <w:lang w:val="en-US"/>
              </w:rPr>
            </w:pPr>
            <w:r w:rsidRPr="00866020">
              <w:rPr>
                <w:rFonts w:ascii="Times New Roman" w:hAnsi="Times New Roman" w:cs="Times New Roman"/>
                <w:sz w:val="24"/>
                <w:szCs w:val="24"/>
                <w:lang w:val="en-US"/>
              </w:rPr>
              <w:t>4. Production, communication and dissemination costs</w:t>
            </w:r>
          </w:p>
        </w:tc>
        <w:tc>
          <w:tcPr>
            <w:tcW w:w="3338" w:type="dxa"/>
          </w:tcPr>
          <w:p w:rsidR="003F3017" w:rsidRDefault="003F3017" w:rsidP="003F301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max 1500€ for websites</w:t>
            </w:r>
          </w:p>
          <w:p w:rsidR="003F3017" w:rsidRDefault="003F3017" w:rsidP="003F301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max 1500€ for publications</w:t>
            </w:r>
          </w:p>
          <w:p w:rsidR="008D61D8" w:rsidRPr="00866020" w:rsidRDefault="008D61D8" w:rsidP="003F3017">
            <w:pPr>
              <w:autoSpaceDE w:val="0"/>
              <w:autoSpaceDN w:val="0"/>
              <w:adjustRightInd w:val="0"/>
              <w:rPr>
                <w:rFonts w:ascii="Times New Roman" w:hAnsi="Times New Roman" w:cs="Times New Roman"/>
                <w:sz w:val="24"/>
                <w:szCs w:val="24"/>
                <w:lang w:val="en-US"/>
              </w:rPr>
            </w:pPr>
          </w:p>
        </w:tc>
        <w:tc>
          <w:tcPr>
            <w:tcW w:w="2670" w:type="dxa"/>
          </w:tcPr>
          <w:p w:rsidR="003F3017" w:rsidRPr="00CE5222" w:rsidRDefault="003F3017" w:rsidP="003F3017">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3 0</w:t>
            </w:r>
            <w:r w:rsidRPr="00CE5222">
              <w:rPr>
                <w:rFonts w:ascii="Times New Roman" w:hAnsi="Times New Roman" w:cs="Times New Roman"/>
                <w:sz w:val="24"/>
                <w:szCs w:val="24"/>
                <w:lang w:val="en-US"/>
              </w:rPr>
              <w:t>00</w:t>
            </w:r>
            <w:r>
              <w:rPr>
                <w:rFonts w:ascii="Times New Roman" w:hAnsi="Times New Roman" w:cs="Times New Roman"/>
                <w:sz w:val="24"/>
                <w:szCs w:val="24"/>
                <w:lang w:val="en-US"/>
              </w:rPr>
              <w:t>€</w:t>
            </w:r>
          </w:p>
        </w:tc>
      </w:tr>
      <w:tr w:rsidR="003F3017" w:rsidRPr="00866020" w:rsidTr="003F3017">
        <w:trPr>
          <w:trHeight w:val="552"/>
        </w:trPr>
        <w:tc>
          <w:tcPr>
            <w:tcW w:w="4413" w:type="dxa"/>
            <w:tcBorders>
              <w:bottom w:val="single" w:sz="4" w:space="0" w:color="auto"/>
            </w:tcBorders>
          </w:tcPr>
          <w:p w:rsidR="003F3017" w:rsidRPr="00866020" w:rsidRDefault="003F3017" w:rsidP="003F3017">
            <w:pPr>
              <w:autoSpaceDE w:val="0"/>
              <w:autoSpaceDN w:val="0"/>
              <w:adjustRightInd w:val="0"/>
              <w:rPr>
                <w:rFonts w:ascii="Times New Roman" w:hAnsi="Times New Roman" w:cs="Times New Roman"/>
                <w:sz w:val="24"/>
                <w:szCs w:val="24"/>
                <w:lang w:val="en-US"/>
              </w:rPr>
            </w:pPr>
            <w:r w:rsidRPr="00866020">
              <w:rPr>
                <w:rFonts w:ascii="Times New Roman" w:hAnsi="Times New Roman" w:cs="Times New Roman"/>
                <w:sz w:val="24"/>
                <w:szCs w:val="24"/>
                <w:lang w:val="en-US"/>
              </w:rPr>
              <w:t>5. Training and event (conferences, seminars and meetings) costs directly linked to project activities</w:t>
            </w:r>
          </w:p>
        </w:tc>
        <w:tc>
          <w:tcPr>
            <w:tcW w:w="3338" w:type="dxa"/>
            <w:tcBorders>
              <w:bottom w:val="single" w:sz="4" w:space="0" w:color="auto"/>
            </w:tcBorders>
          </w:tcPr>
          <w:p w:rsidR="003F3017" w:rsidRDefault="003F3017" w:rsidP="003F3017">
            <w:pPr>
              <w:autoSpaceDE w:val="0"/>
              <w:autoSpaceDN w:val="0"/>
              <w:adjustRightInd w:val="0"/>
              <w:rPr>
                <w:rFonts w:ascii="Times New Roman" w:hAnsi="Times New Roman" w:cs="Times New Roman"/>
                <w:sz w:val="24"/>
                <w:szCs w:val="24"/>
                <w:lang w:val="en-US"/>
              </w:rPr>
            </w:pPr>
            <w:r w:rsidRPr="00CE5222">
              <w:rPr>
                <w:rFonts w:ascii="Times New Roman" w:hAnsi="Times New Roman" w:cs="Times New Roman"/>
                <w:sz w:val="24"/>
                <w:szCs w:val="24"/>
                <w:lang w:val="en-US"/>
              </w:rPr>
              <w:t>average 40</w:t>
            </w:r>
            <w:r>
              <w:rPr>
                <w:rFonts w:ascii="Times New Roman" w:hAnsi="Times New Roman" w:cs="Times New Roman"/>
                <w:sz w:val="24"/>
                <w:szCs w:val="24"/>
                <w:lang w:val="en-US"/>
              </w:rPr>
              <w:t xml:space="preserve"> </w:t>
            </w:r>
            <w:r w:rsidRPr="00CE5222">
              <w:rPr>
                <w:rFonts w:ascii="Times New Roman" w:hAnsi="Times New Roman" w:cs="Times New Roman"/>
                <w:sz w:val="24"/>
                <w:szCs w:val="24"/>
                <w:lang w:val="en-US"/>
              </w:rPr>
              <w:t xml:space="preserve">€/participant/day is paid to the </w:t>
            </w:r>
            <w:r w:rsidRPr="00CE5222">
              <w:rPr>
                <w:rFonts w:ascii="Times New Roman" w:hAnsi="Times New Roman" w:cs="Times New Roman"/>
                <w:b/>
                <w:sz w:val="24"/>
                <w:szCs w:val="24"/>
                <w:lang w:val="en-US"/>
              </w:rPr>
              <w:t xml:space="preserve">host </w:t>
            </w:r>
            <w:r w:rsidRPr="00CE5222">
              <w:rPr>
                <w:rFonts w:ascii="Times New Roman" w:hAnsi="Times New Roman" w:cs="Times New Roman"/>
                <w:sz w:val="24"/>
                <w:szCs w:val="24"/>
                <w:lang w:val="en-US"/>
              </w:rPr>
              <w:t>of the event</w:t>
            </w:r>
          </w:p>
          <w:p w:rsidR="003F3017" w:rsidRDefault="003F3017" w:rsidP="003F3017">
            <w:pPr>
              <w:autoSpaceDE w:val="0"/>
              <w:autoSpaceDN w:val="0"/>
              <w:adjustRightInd w:val="0"/>
              <w:rPr>
                <w:rFonts w:ascii="Times New Roman" w:hAnsi="Times New Roman" w:cs="Times New Roman"/>
                <w:sz w:val="24"/>
                <w:szCs w:val="24"/>
                <w:lang w:val="en-US"/>
              </w:rPr>
            </w:pPr>
          </w:p>
          <w:p w:rsidR="003F3017" w:rsidRDefault="003F3017" w:rsidP="003F3017">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(for example:</w:t>
            </w:r>
          </w:p>
          <w:p w:rsidR="003F3017" w:rsidRDefault="003F3017" w:rsidP="003F3017">
            <w:pPr>
              <w:pStyle w:val="Luettelokappale"/>
              <w:numPr>
                <w:ilvl w:val="0"/>
                <w:numId w:val="24"/>
              </w:numPr>
              <w:autoSpaceDE w:val="0"/>
              <w:autoSpaceDN w:val="0"/>
              <w:adjustRightInd w:val="0"/>
              <w:rPr>
                <w:rFonts w:ascii="Times New Roman" w:hAnsi="Times New Roman" w:cs="Times New Roman"/>
                <w:sz w:val="24"/>
                <w:szCs w:val="24"/>
                <w:lang w:val="en-US"/>
              </w:rPr>
            </w:pPr>
            <w:r w:rsidRPr="00DE3EED">
              <w:rPr>
                <w:rFonts w:ascii="Times New Roman" w:hAnsi="Times New Roman" w:cs="Times New Roman"/>
                <w:sz w:val="24"/>
                <w:szCs w:val="24"/>
                <w:lang w:val="en-US"/>
              </w:rPr>
              <w:t>two Urban Forums with 100 participants</w:t>
            </w:r>
            <w:r>
              <w:rPr>
                <w:rFonts w:ascii="Times New Roman" w:hAnsi="Times New Roman" w:cs="Times New Roman"/>
                <w:sz w:val="24"/>
                <w:szCs w:val="24"/>
                <w:lang w:val="en-US"/>
              </w:rPr>
              <w:t xml:space="preserve"> for two</w:t>
            </w:r>
            <w:r w:rsidRPr="00DE3EED">
              <w:rPr>
                <w:rFonts w:ascii="Times New Roman" w:hAnsi="Times New Roman" w:cs="Times New Roman"/>
                <w:sz w:val="24"/>
                <w:szCs w:val="24"/>
                <w:lang w:val="en-US"/>
              </w:rPr>
              <w:t xml:space="preserve"> days</w:t>
            </w:r>
          </w:p>
          <w:p w:rsidR="003F3017" w:rsidRDefault="003F3017" w:rsidP="003F3017">
            <w:pPr>
              <w:pStyle w:val="Luettelokappale"/>
              <w:numPr>
                <w:ilvl w:val="0"/>
                <w:numId w:val="24"/>
              </w:numPr>
              <w:autoSpaceDE w:val="0"/>
              <w:autoSpaceDN w:val="0"/>
              <w:adjustRightInd w:val="0"/>
              <w:rPr>
                <w:rFonts w:ascii="Times New Roman" w:hAnsi="Times New Roman" w:cs="Times New Roman"/>
                <w:sz w:val="24"/>
                <w:szCs w:val="24"/>
                <w:lang w:val="en-US"/>
              </w:rPr>
            </w:pPr>
            <w:r w:rsidRPr="00DE3EED">
              <w:rPr>
                <w:rFonts w:ascii="Times New Roman" w:hAnsi="Times New Roman" w:cs="Times New Roman"/>
                <w:sz w:val="24"/>
                <w:szCs w:val="24"/>
                <w:lang w:val="en-US"/>
              </w:rPr>
              <w:t>two stu</w:t>
            </w:r>
            <w:r>
              <w:rPr>
                <w:rFonts w:ascii="Times New Roman" w:hAnsi="Times New Roman" w:cs="Times New Roman"/>
                <w:sz w:val="24"/>
                <w:szCs w:val="24"/>
                <w:lang w:val="en-US"/>
              </w:rPr>
              <w:t>dy visits for experts with 15</w:t>
            </w:r>
            <w:r w:rsidRPr="00DE3EED">
              <w:rPr>
                <w:rFonts w:ascii="Times New Roman" w:hAnsi="Times New Roman" w:cs="Times New Roman"/>
                <w:sz w:val="24"/>
                <w:szCs w:val="24"/>
                <w:lang w:val="en-US"/>
              </w:rPr>
              <w:t xml:space="preserve"> participants</w:t>
            </w:r>
            <w:r>
              <w:rPr>
                <w:rFonts w:ascii="Times New Roman" w:hAnsi="Times New Roman" w:cs="Times New Roman"/>
                <w:sz w:val="24"/>
                <w:szCs w:val="24"/>
                <w:lang w:val="en-US"/>
              </w:rPr>
              <w:t xml:space="preserve"> for three days</w:t>
            </w:r>
          </w:p>
          <w:p w:rsidR="003F3017" w:rsidRPr="00DE3EED" w:rsidRDefault="003F3017" w:rsidP="003F3017">
            <w:pPr>
              <w:pStyle w:val="Luettelokappale"/>
              <w:numPr>
                <w:ilvl w:val="0"/>
                <w:numId w:val="24"/>
              </w:numPr>
              <w:autoSpaceDE w:val="0"/>
              <w:autoSpaceDN w:val="0"/>
              <w:adjustRightInd w:val="0"/>
              <w:rPr>
                <w:rFonts w:ascii="Times New Roman" w:hAnsi="Times New Roman" w:cs="Times New Roman"/>
                <w:sz w:val="24"/>
                <w:szCs w:val="24"/>
                <w:lang w:val="en-US"/>
              </w:rPr>
            </w:pPr>
            <w:r w:rsidRPr="00DE3EED">
              <w:rPr>
                <w:rFonts w:ascii="Times New Roman" w:hAnsi="Times New Roman" w:cs="Times New Roman"/>
                <w:sz w:val="24"/>
                <w:szCs w:val="24"/>
                <w:lang w:val="en-US"/>
              </w:rPr>
              <w:t>two workshops for Communicatio</w:t>
            </w:r>
            <w:r>
              <w:rPr>
                <w:rFonts w:ascii="Times New Roman" w:hAnsi="Times New Roman" w:cs="Times New Roman"/>
                <w:sz w:val="24"/>
                <w:szCs w:val="24"/>
                <w:lang w:val="en-US"/>
              </w:rPr>
              <w:t>n training with 20 participants for two days</w:t>
            </w:r>
          </w:p>
        </w:tc>
        <w:tc>
          <w:tcPr>
            <w:tcW w:w="2670" w:type="dxa"/>
          </w:tcPr>
          <w:p w:rsidR="003F3017" w:rsidRPr="00CE5222" w:rsidRDefault="003F3017" w:rsidP="003F3017">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sidRPr="00CE5222">
              <w:rPr>
                <w:rFonts w:ascii="Times New Roman" w:hAnsi="Times New Roman" w:cs="Times New Roman"/>
                <w:sz w:val="24"/>
                <w:szCs w:val="24"/>
                <w:lang w:val="en-US"/>
              </w:rPr>
              <w:t>000€/Urban Forum</w:t>
            </w:r>
          </w:p>
          <w:p w:rsidR="003F3017" w:rsidRPr="00CE5222" w:rsidRDefault="003F3017" w:rsidP="003F3017">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1 8</w:t>
            </w:r>
            <w:r w:rsidRPr="00CE5222">
              <w:rPr>
                <w:rFonts w:ascii="Times New Roman" w:hAnsi="Times New Roman" w:cs="Times New Roman"/>
                <w:sz w:val="24"/>
                <w:szCs w:val="24"/>
                <w:lang w:val="en-US"/>
              </w:rPr>
              <w:t>00€/study visit</w:t>
            </w:r>
          </w:p>
          <w:p w:rsidR="003F3017" w:rsidRPr="00CE5222" w:rsidRDefault="003F3017" w:rsidP="003F3017">
            <w:pPr>
              <w:autoSpaceDE w:val="0"/>
              <w:autoSpaceDN w:val="0"/>
              <w:adjustRightInd w:val="0"/>
              <w:jc w:val="center"/>
              <w:rPr>
                <w:rFonts w:ascii="Times New Roman" w:hAnsi="Times New Roman" w:cs="Times New Roman"/>
                <w:sz w:val="24"/>
                <w:szCs w:val="24"/>
                <w:lang w:val="en-US"/>
              </w:rPr>
            </w:pPr>
            <w:r w:rsidRPr="00CE5222">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CE5222">
              <w:rPr>
                <w:rFonts w:ascii="Times New Roman" w:hAnsi="Times New Roman" w:cs="Times New Roman"/>
                <w:sz w:val="24"/>
                <w:szCs w:val="24"/>
                <w:lang w:val="en-US"/>
              </w:rPr>
              <w:t>600€/work shop</w:t>
            </w:r>
          </w:p>
          <w:p w:rsidR="003F3017" w:rsidRPr="00CE5222" w:rsidRDefault="003F3017" w:rsidP="003F3017">
            <w:pPr>
              <w:autoSpaceDE w:val="0"/>
              <w:autoSpaceDN w:val="0"/>
              <w:adjustRightInd w:val="0"/>
              <w:jc w:val="center"/>
              <w:rPr>
                <w:rFonts w:ascii="Times New Roman" w:hAnsi="Times New Roman" w:cs="Times New Roman"/>
                <w:sz w:val="24"/>
                <w:szCs w:val="24"/>
                <w:lang w:val="en-US"/>
              </w:rPr>
            </w:pPr>
          </w:p>
          <w:p w:rsidR="003F3017" w:rsidRPr="00CE5222" w:rsidRDefault="003F3017" w:rsidP="003F3017">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22 8</w:t>
            </w:r>
            <w:r w:rsidRPr="00CE5222">
              <w:rPr>
                <w:rFonts w:ascii="Times New Roman" w:hAnsi="Times New Roman" w:cs="Times New Roman"/>
                <w:sz w:val="24"/>
                <w:szCs w:val="24"/>
                <w:lang w:val="en-US"/>
              </w:rPr>
              <w:t>00€</w:t>
            </w:r>
          </w:p>
        </w:tc>
      </w:tr>
      <w:tr w:rsidR="003F3017" w:rsidRPr="00866020" w:rsidTr="003F3017">
        <w:trPr>
          <w:trHeight w:val="552"/>
        </w:trPr>
        <w:tc>
          <w:tcPr>
            <w:tcW w:w="4413" w:type="dxa"/>
          </w:tcPr>
          <w:p w:rsidR="003F3017" w:rsidRPr="0090328E" w:rsidRDefault="003F3017" w:rsidP="003F3017">
            <w:pPr>
              <w:autoSpaceDE w:val="0"/>
              <w:autoSpaceDN w:val="0"/>
              <w:adjustRightInd w:val="0"/>
              <w:rPr>
                <w:rFonts w:ascii="Times New Roman" w:hAnsi="Times New Roman" w:cs="Times New Roman"/>
                <w:b/>
                <w:sz w:val="24"/>
                <w:szCs w:val="24"/>
                <w:lang w:val="en-US"/>
              </w:rPr>
            </w:pPr>
            <w:r w:rsidRPr="0090328E">
              <w:rPr>
                <w:rFonts w:ascii="Times New Roman" w:hAnsi="Times New Roman" w:cs="Times New Roman"/>
                <w:b/>
                <w:sz w:val="24"/>
                <w:szCs w:val="24"/>
                <w:lang w:val="en-US"/>
              </w:rPr>
              <w:t>Total expenditure:</w:t>
            </w:r>
          </w:p>
        </w:tc>
        <w:tc>
          <w:tcPr>
            <w:tcW w:w="3338" w:type="dxa"/>
            <w:shd w:val="clear" w:color="auto" w:fill="auto"/>
          </w:tcPr>
          <w:p w:rsidR="003F3017" w:rsidRPr="0090328E" w:rsidRDefault="003F3017" w:rsidP="003F3017">
            <w:pPr>
              <w:autoSpaceDE w:val="0"/>
              <w:autoSpaceDN w:val="0"/>
              <w:adjustRightInd w:val="0"/>
              <w:rPr>
                <w:rFonts w:ascii="MyriadPro-Regular" w:hAnsi="MyriadPro-Regular" w:cs="MyriadPro-Regular"/>
                <w:b/>
                <w:sz w:val="18"/>
                <w:szCs w:val="18"/>
                <w:lang w:val="en-US"/>
              </w:rPr>
            </w:pPr>
          </w:p>
        </w:tc>
        <w:tc>
          <w:tcPr>
            <w:tcW w:w="2670" w:type="dxa"/>
            <w:shd w:val="clear" w:color="auto" w:fill="FFFF00"/>
          </w:tcPr>
          <w:p w:rsidR="003F3017" w:rsidRPr="00CE5222" w:rsidRDefault="003F3017" w:rsidP="003F3017">
            <w:pPr>
              <w:autoSpaceDE w:val="0"/>
              <w:autoSpaceDN w:val="0"/>
              <w:adjustRightInd w:val="0"/>
              <w:jc w:val="center"/>
              <w:rPr>
                <w:rFonts w:ascii="Times New Roman" w:hAnsi="Times New Roman" w:cs="Times New Roman"/>
                <w:b/>
                <w:sz w:val="24"/>
                <w:szCs w:val="24"/>
                <w:lang w:val="en-US"/>
              </w:rPr>
            </w:pPr>
            <w:r>
              <w:rPr>
                <w:rFonts w:ascii="Times New Roman" w:hAnsi="Times New Roman" w:cs="Times New Roman"/>
                <w:b/>
                <w:sz w:val="24"/>
                <w:szCs w:val="24"/>
                <w:lang w:val="en-US"/>
              </w:rPr>
              <w:t>31 8</w:t>
            </w:r>
            <w:r w:rsidRPr="00CE5222">
              <w:rPr>
                <w:rFonts w:ascii="Times New Roman" w:hAnsi="Times New Roman" w:cs="Times New Roman"/>
                <w:b/>
                <w:sz w:val="24"/>
                <w:szCs w:val="24"/>
                <w:lang w:val="en-US"/>
              </w:rPr>
              <w:t>00€</w:t>
            </w:r>
          </w:p>
        </w:tc>
      </w:tr>
    </w:tbl>
    <w:p w:rsidR="003F3017" w:rsidRDefault="003F3017" w:rsidP="003F3017">
      <w:pPr>
        <w:autoSpaceDE w:val="0"/>
        <w:autoSpaceDN w:val="0"/>
        <w:adjustRightInd w:val="0"/>
        <w:rPr>
          <w:rFonts w:ascii="MyriadPro-Regular" w:hAnsi="MyriadPro-Regular" w:cs="MyriadPro-Regular"/>
          <w:lang w:val="en-US"/>
        </w:rPr>
      </w:pPr>
    </w:p>
    <w:p w:rsidR="008D61D8" w:rsidRDefault="008D61D8" w:rsidP="007E2848">
      <w:pPr>
        <w:rPr>
          <w:rFonts w:ascii="Times New Roman" w:hAnsi="Times New Roman" w:cs="Times New Roman"/>
          <w:sz w:val="24"/>
          <w:szCs w:val="24"/>
          <w:lang w:val="en-US"/>
        </w:rPr>
      </w:pPr>
    </w:p>
    <w:p w:rsidR="003F3017" w:rsidRPr="007E2848" w:rsidRDefault="008D61D8" w:rsidP="007E2848">
      <w:pPr>
        <w:rPr>
          <w:rFonts w:ascii="Times New Roman" w:hAnsi="Times New Roman" w:cs="Times New Roman"/>
          <w:sz w:val="24"/>
          <w:szCs w:val="24"/>
          <w:lang w:val="en-US"/>
        </w:rPr>
      </w:pPr>
      <w:r>
        <w:rPr>
          <w:rFonts w:ascii="Times New Roman" w:hAnsi="Times New Roman" w:cs="Times New Roman"/>
          <w:sz w:val="24"/>
          <w:szCs w:val="24"/>
          <w:lang w:val="en-US"/>
        </w:rPr>
        <w:t>Project grant can’t exceed 80% of total eligible costs.</w:t>
      </w:r>
    </w:p>
    <w:sectPr w:rsidR="003F3017" w:rsidRPr="007E2848" w:rsidSect="00C473E5">
      <w:headerReference w:type="even" r:id="rId14"/>
      <w:headerReference w:type="default" r:id="rId15"/>
      <w:footerReference w:type="even" r:id="rId16"/>
      <w:footerReference w:type="default" r:id="rId17"/>
      <w:headerReference w:type="first" r:id="rId18"/>
      <w:footerReference w:type="first" r:id="rId19"/>
      <w:pgSz w:w="11906" w:h="16838" w:code="9"/>
      <w:pgMar w:top="1417" w:right="1134" w:bottom="141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017" w:rsidRDefault="003F3017" w:rsidP="00D45142">
      <w:r>
        <w:separator/>
      </w:r>
    </w:p>
  </w:endnote>
  <w:endnote w:type="continuationSeparator" w:id="0">
    <w:p w:rsidR="003F3017" w:rsidRDefault="003F3017"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17" w:rsidRDefault="003F301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520830"/>
      <w:docPartObj>
        <w:docPartGallery w:val="Page Numbers (Bottom of Page)"/>
        <w:docPartUnique/>
      </w:docPartObj>
    </w:sdtPr>
    <w:sdtEndPr/>
    <w:sdtContent>
      <w:p w:rsidR="003F3017" w:rsidRDefault="003F3017">
        <w:pPr>
          <w:pStyle w:val="Alatunniste"/>
          <w:jc w:val="right"/>
        </w:pPr>
        <w:r>
          <w:rPr>
            <w:noProof/>
          </w:rPr>
          <w:drawing>
            <wp:anchor distT="0" distB="0" distL="114300" distR="114300" simplePos="0" relativeHeight="251657216" behindDoc="0" locked="0" layoutInCell="1" allowOverlap="1" wp14:anchorId="18508901" wp14:editId="64A4A0A3">
              <wp:simplePos x="0" y="0"/>
              <wp:positionH relativeFrom="margin">
                <wp:posOffset>5330190</wp:posOffset>
              </wp:positionH>
              <wp:positionV relativeFrom="margin">
                <wp:posOffset>9080500</wp:posOffset>
              </wp:positionV>
              <wp:extent cx="568960" cy="514350"/>
              <wp:effectExtent l="0" t="0" r="2540" b="0"/>
              <wp:wrapSquare wrapText="bothSides"/>
              <wp:docPr id="2" name="Kuva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8960" cy="51435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731D08">
          <w:rPr>
            <w:noProof/>
          </w:rPr>
          <w:t>1</w:t>
        </w:r>
        <w:r>
          <w:fldChar w:fldCharType="end"/>
        </w:r>
      </w:p>
    </w:sdtContent>
  </w:sdt>
  <w:p w:rsidR="003F3017" w:rsidRDefault="003F3017">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17" w:rsidRDefault="003F301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017" w:rsidRDefault="003F3017" w:rsidP="00D45142">
      <w:r>
        <w:separator/>
      </w:r>
    </w:p>
  </w:footnote>
  <w:footnote w:type="continuationSeparator" w:id="0">
    <w:p w:rsidR="003F3017" w:rsidRDefault="003F3017"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17" w:rsidRDefault="003F3017">
    <w:pPr>
      <w:pStyle w:val="Yltunniste"/>
      <w:framePr w:wrap="around" w:vAnchor="text" w:hAnchor="margin" w:xAlign="right" w:y="1"/>
      <w:rPr>
        <w:rStyle w:val="Sivunumero"/>
        <w:rFonts w:eastAsiaTheme="majorEastAsia"/>
      </w:rPr>
    </w:pPr>
    <w:r>
      <w:rPr>
        <w:rStyle w:val="Sivunumero"/>
        <w:rFonts w:eastAsiaTheme="majorEastAsia"/>
      </w:rPr>
      <w:fldChar w:fldCharType="begin"/>
    </w:r>
    <w:r>
      <w:rPr>
        <w:rStyle w:val="Sivunumero"/>
        <w:rFonts w:eastAsiaTheme="majorEastAsia"/>
      </w:rPr>
      <w:instrText xml:space="preserve">PAGE  </w:instrText>
    </w:r>
    <w:r>
      <w:rPr>
        <w:rStyle w:val="Sivunumero"/>
        <w:rFonts w:eastAsiaTheme="majorEastAsia"/>
      </w:rPr>
      <w:fldChar w:fldCharType="separate"/>
    </w:r>
    <w:r>
      <w:rPr>
        <w:rStyle w:val="Sivunumero"/>
        <w:rFonts w:eastAsiaTheme="majorEastAsia"/>
        <w:noProof/>
      </w:rPr>
      <w:t>1</w:t>
    </w:r>
    <w:r>
      <w:rPr>
        <w:rStyle w:val="Sivunumero"/>
        <w:rFonts w:eastAsiaTheme="majorEastAsia"/>
      </w:rPr>
      <w:fldChar w:fldCharType="end"/>
    </w:r>
  </w:p>
  <w:p w:rsidR="003F3017" w:rsidRDefault="003F3017">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17" w:rsidRDefault="003F3017">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017" w:rsidRDefault="003F301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8EC10"/>
    <w:lvl w:ilvl="0">
      <w:start w:val="1"/>
      <w:numFmt w:val="decimal"/>
      <w:lvlText w:val="%1."/>
      <w:lvlJc w:val="left"/>
      <w:pPr>
        <w:tabs>
          <w:tab w:val="num" w:pos="1492"/>
        </w:tabs>
        <w:ind w:left="1492" w:hanging="360"/>
      </w:pPr>
    </w:lvl>
  </w:abstractNum>
  <w:abstractNum w:abstractNumId="1">
    <w:nsid w:val="FFFFFF7D"/>
    <w:multiLevelType w:val="singleLevel"/>
    <w:tmpl w:val="DE8C3A54"/>
    <w:lvl w:ilvl="0">
      <w:start w:val="1"/>
      <w:numFmt w:val="decimal"/>
      <w:lvlText w:val="%1."/>
      <w:lvlJc w:val="left"/>
      <w:pPr>
        <w:tabs>
          <w:tab w:val="num" w:pos="1209"/>
        </w:tabs>
        <w:ind w:left="1209" w:hanging="360"/>
      </w:pPr>
    </w:lvl>
  </w:abstractNum>
  <w:abstractNum w:abstractNumId="2">
    <w:nsid w:val="FFFFFF7E"/>
    <w:multiLevelType w:val="singleLevel"/>
    <w:tmpl w:val="A858A89C"/>
    <w:lvl w:ilvl="0">
      <w:start w:val="1"/>
      <w:numFmt w:val="decimal"/>
      <w:lvlText w:val="%1."/>
      <w:lvlJc w:val="left"/>
      <w:pPr>
        <w:tabs>
          <w:tab w:val="num" w:pos="926"/>
        </w:tabs>
        <w:ind w:left="926" w:hanging="360"/>
      </w:pPr>
    </w:lvl>
  </w:abstractNum>
  <w:abstractNum w:abstractNumId="3">
    <w:nsid w:val="FFFFFF7F"/>
    <w:multiLevelType w:val="singleLevel"/>
    <w:tmpl w:val="5EBEFB9E"/>
    <w:lvl w:ilvl="0">
      <w:start w:val="1"/>
      <w:numFmt w:val="decimal"/>
      <w:lvlText w:val="%1."/>
      <w:lvlJc w:val="left"/>
      <w:pPr>
        <w:tabs>
          <w:tab w:val="num" w:pos="643"/>
        </w:tabs>
        <w:ind w:left="643" w:hanging="360"/>
      </w:pPr>
    </w:lvl>
  </w:abstractNum>
  <w:abstractNum w:abstractNumId="4">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A22B5FC"/>
    <w:lvl w:ilvl="0">
      <w:start w:val="1"/>
      <w:numFmt w:val="decimal"/>
      <w:lvlText w:val="%1."/>
      <w:lvlJc w:val="left"/>
      <w:pPr>
        <w:tabs>
          <w:tab w:val="num" w:pos="360"/>
        </w:tabs>
        <w:ind w:left="360" w:hanging="360"/>
      </w:pPr>
    </w:lvl>
  </w:abstractNum>
  <w:abstractNum w:abstractNumId="9">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nsid w:val="00946808"/>
    <w:multiLevelType w:val="hybridMultilevel"/>
    <w:tmpl w:val="E9A0448C"/>
    <w:lvl w:ilvl="0" w:tplc="FF10BC86">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842C2E20">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01DB4DB2"/>
    <w:multiLevelType w:val="hybridMultilevel"/>
    <w:tmpl w:val="9E34BB1A"/>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02B63226"/>
    <w:multiLevelType w:val="hybridMultilevel"/>
    <w:tmpl w:val="2782FB9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105670B4"/>
    <w:multiLevelType w:val="hybridMultilevel"/>
    <w:tmpl w:val="0E40315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21451417"/>
    <w:multiLevelType w:val="hybridMultilevel"/>
    <w:tmpl w:val="EF402E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6">
    <w:nsid w:val="36E771EE"/>
    <w:multiLevelType w:val="hybridMultilevel"/>
    <w:tmpl w:val="8390C042"/>
    <w:lvl w:ilvl="0" w:tplc="A2E83592">
      <w:start w:val="2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CA83825"/>
    <w:multiLevelType w:val="hybridMultilevel"/>
    <w:tmpl w:val="CCC65098"/>
    <w:lvl w:ilvl="0" w:tplc="244AB038">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9">
    <w:nsid w:val="44C0392D"/>
    <w:multiLevelType w:val="hybridMultilevel"/>
    <w:tmpl w:val="408CB16A"/>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080"/>
        </w:tabs>
        <w:ind w:left="340" w:hanging="34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55D92153"/>
    <w:multiLevelType w:val="hybridMultilevel"/>
    <w:tmpl w:val="F68284A2"/>
    <w:lvl w:ilvl="0" w:tplc="040B000F">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1">
    <w:nsid w:val="59E55FB1"/>
    <w:multiLevelType w:val="hybridMultilevel"/>
    <w:tmpl w:val="904C2F5A"/>
    <w:lvl w:ilvl="0" w:tplc="E27C74C8">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87F8DA6A">
      <w:start w:val="1"/>
      <w:numFmt w:val="bullet"/>
      <w:lvlText w:val=""/>
      <w:lvlJc w:val="left"/>
      <w:pPr>
        <w:ind w:left="2880" w:hanging="360"/>
      </w:pPr>
      <w:rPr>
        <w:rFonts w:ascii="Wingdings" w:eastAsiaTheme="minorHAnsi" w:hAnsi="Wingdings" w:cstheme="minorHAnsi"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3">
    <w:nsid w:val="75AE6D51"/>
    <w:multiLevelType w:val="hybridMultilevel"/>
    <w:tmpl w:val="AB08BECC"/>
    <w:lvl w:ilvl="0" w:tplc="668094A0">
      <w:numFmt w:val="bullet"/>
      <w:lvlText w:val="-"/>
      <w:lvlJc w:val="left"/>
      <w:pPr>
        <w:ind w:left="720" w:hanging="360"/>
      </w:pPr>
      <w:rPr>
        <w:rFonts w:ascii="Times New Roman" w:eastAsiaTheme="minorHAns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21"/>
  </w:num>
  <w:num w:numId="16">
    <w:abstractNumId w:val="17"/>
  </w:num>
  <w:num w:numId="17">
    <w:abstractNumId w:val="13"/>
  </w:num>
  <w:num w:numId="18">
    <w:abstractNumId w:val="23"/>
  </w:num>
  <w:num w:numId="19">
    <w:abstractNumId w:val="10"/>
  </w:num>
  <w:num w:numId="20">
    <w:abstractNumId w:val="12"/>
  </w:num>
  <w:num w:numId="21">
    <w:abstractNumId w:val="20"/>
  </w:num>
  <w:num w:numId="22">
    <w:abstractNumId w:val="11"/>
  </w:num>
  <w:num w:numId="23">
    <w:abstractNumId w:val="1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1304"/>
  <w:hyphenationZone w:val="425"/>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FB"/>
    <w:rsid w:val="00010C1D"/>
    <w:rsid w:val="000228E9"/>
    <w:rsid w:val="00024DD7"/>
    <w:rsid w:val="000634FB"/>
    <w:rsid w:val="00086833"/>
    <w:rsid w:val="000A01C5"/>
    <w:rsid w:val="000A0D8E"/>
    <w:rsid w:val="000A25A0"/>
    <w:rsid w:val="000F47AC"/>
    <w:rsid w:val="0014041B"/>
    <w:rsid w:val="001530AF"/>
    <w:rsid w:val="00163256"/>
    <w:rsid w:val="00176784"/>
    <w:rsid w:val="001B6BCD"/>
    <w:rsid w:val="001E0457"/>
    <w:rsid w:val="001E4029"/>
    <w:rsid w:val="001E6ADA"/>
    <w:rsid w:val="001F2B8E"/>
    <w:rsid w:val="00221647"/>
    <w:rsid w:val="00225C89"/>
    <w:rsid w:val="002837A8"/>
    <w:rsid w:val="00286C5F"/>
    <w:rsid w:val="00297A78"/>
    <w:rsid w:val="002B12A1"/>
    <w:rsid w:val="002C1CFF"/>
    <w:rsid w:val="002E4176"/>
    <w:rsid w:val="002F50F2"/>
    <w:rsid w:val="002F6053"/>
    <w:rsid w:val="00313823"/>
    <w:rsid w:val="00341354"/>
    <w:rsid w:val="00361821"/>
    <w:rsid w:val="00374F98"/>
    <w:rsid w:val="0037730F"/>
    <w:rsid w:val="00377D27"/>
    <w:rsid w:val="0038480F"/>
    <w:rsid w:val="003864C1"/>
    <w:rsid w:val="003868B9"/>
    <w:rsid w:val="003B1AEE"/>
    <w:rsid w:val="003E1EF0"/>
    <w:rsid w:val="003F3017"/>
    <w:rsid w:val="00402038"/>
    <w:rsid w:val="0045082C"/>
    <w:rsid w:val="0045789B"/>
    <w:rsid w:val="004811FA"/>
    <w:rsid w:val="004817F4"/>
    <w:rsid w:val="004A4BCC"/>
    <w:rsid w:val="004A55EE"/>
    <w:rsid w:val="004D7560"/>
    <w:rsid w:val="004E3C33"/>
    <w:rsid w:val="005106EA"/>
    <w:rsid w:val="00553C11"/>
    <w:rsid w:val="00563C05"/>
    <w:rsid w:val="0058038C"/>
    <w:rsid w:val="00584474"/>
    <w:rsid w:val="005A1AB9"/>
    <w:rsid w:val="005C75BF"/>
    <w:rsid w:val="005E0D42"/>
    <w:rsid w:val="005F0843"/>
    <w:rsid w:val="00606488"/>
    <w:rsid w:val="00606F4D"/>
    <w:rsid w:val="006262BD"/>
    <w:rsid w:val="00626603"/>
    <w:rsid w:val="00636893"/>
    <w:rsid w:val="00636D80"/>
    <w:rsid w:val="006432DA"/>
    <w:rsid w:val="00646EEE"/>
    <w:rsid w:val="00654E35"/>
    <w:rsid w:val="006C302C"/>
    <w:rsid w:val="006E38D5"/>
    <w:rsid w:val="006E481F"/>
    <w:rsid w:val="00731D08"/>
    <w:rsid w:val="00743717"/>
    <w:rsid w:val="00751238"/>
    <w:rsid w:val="00752BA5"/>
    <w:rsid w:val="00760019"/>
    <w:rsid w:val="007615F1"/>
    <w:rsid w:val="007A3075"/>
    <w:rsid w:val="007A62FD"/>
    <w:rsid w:val="007B0D9D"/>
    <w:rsid w:val="007C401A"/>
    <w:rsid w:val="007D02A5"/>
    <w:rsid w:val="007E2848"/>
    <w:rsid w:val="00816491"/>
    <w:rsid w:val="00820F7B"/>
    <w:rsid w:val="0082450F"/>
    <w:rsid w:val="00834DBA"/>
    <w:rsid w:val="008765FB"/>
    <w:rsid w:val="00893CEB"/>
    <w:rsid w:val="008968F9"/>
    <w:rsid w:val="008B277B"/>
    <w:rsid w:val="008D61D8"/>
    <w:rsid w:val="008F24F0"/>
    <w:rsid w:val="00923BE6"/>
    <w:rsid w:val="00936891"/>
    <w:rsid w:val="009373CA"/>
    <w:rsid w:val="009412CF"/>
    <w:rsid w:val="009463F2"/>
    <w:rsid w:val="009470B7"/>
    <w:rsid w:val="00970C00"/>
    <w:rsid w:val="009711E4"/>
    <w:rsid w:val="009751BF"/>
    <w:rsid w:val="00975673"/>
    <w:rsid w:val="009818EB"/>
    <w:rsid w:val="00996AF8"/>
    <w:rsid w:val="009B0C46"/>
    <w:rsid w:val="009B0E7A"/>
    <w:rsid w:val="009B6267"/>
    <w:rsid w:val="009F41F7"/>
    <w:rsid w:val="00A029B4"/>
    <w:rsid w:val="00A12AD2"/>
    <w:rsid w:val="00A230CB"/>
    <w:rsid w:val="00A31BEF"/>
    <w:rsid w:val="00A34000"/>
    <w:rsid w:val="00A406CC"/>
    <w:rsid w:val="00AA5A72"/>
    <w:rsid w:val="00AD41DB"/>
    <w:rsid w:val="00B1319E"/>
    <w:rsid w:val="00B238F0"/>
    <w:rsid w:val="00B6437B"/>
    <w:rsid w:val="00B67DBD"/>
    <w:rsid w:val="00B83084"/>
    <w:rsid w:val="00B84AC0"/>
    <w:rsid w:val="00B91E39"/>
    <w:rsid w:val="00BB2DD8"/>
    <w:rsid w:val="00BF602F"/>
    <w:rsid w:val="00C13F54"/>
    <w:rsid w:val="00C1518F"/>
    <w:rsid w:val="00C36AED"/>
    <w:rsid w:val="00C36DD6"/>
    <w:rsid w:val="00C473E5"/>
    <w:rsid w:val="00C51F5F"/>
    <w:rsid w:val="00C5445A"/>
    <w:rsid w:val="00C70B4F"/>
    <w:rsid w:val="00C80314"/>
    <w:rsid w:val="00C84D9A"/>
    <w:rsid w:val="00C86634"/>
    <w:rsid w:val="00CC64DF"/>
    <w:rsid w:val="00D04057"/>
    <w:rsid w:val="00D10A96"/>
    <w:rsid w:val="00D10C57"/>
    <w:rsid w:val="00D119D7"/>
    <w:rsid w:val="00D27419"/>
    <w:rsid w:val="00D41828"/>
    <w:rsid w:val="00D42981"/>
    <w:rsid w:val="00D45142"/>
    <w:rsid w:val="00D47463"/>
    <w:rsid w:val="00D47A9B"/>
    <w:rsid w:val="00D64434"/>
    <w:rsid w:val="00D65AFB"/>
    <w:rsid w:val="00D87549"/>
    <w:rsid w:val="00DC1116"/>
    <w:rsid w:val="00DD2D76"/>
    <w:rsid w:val="00DE0CFF"/>
    <w:rsid w:val="00DE518C"/>
    <w:rsid w:val="00E00AD0"/>
    <w:rsid w:val="00E05415"/>
    <w:rsid w:val="00E100B8"/>
    <w:rsid w:val="00E1426D"/>
    <w:rsid w:val="00E47656"/>
    <w:rsid w:val="00E56F45"/>
    <w:rsid w:val="00E63D85"/>
    <w:rsid w:val="00E73F6A"/>
    <w:rsid w:val="00EB60ED"/>
    <w:rsid w:val="00EB6C3D"/>
    <w:rsid w:val="00ED11CA"/>
    <w:rsid w:val="00ED6D30"/>
    <w:rsid w:val="00EE6460"/>
    <w:rsid w:val="00F04A0E"/>
    <w:rsid w:val="00F771F8"/>
    <w:rsid w:val="00FA3D41"/>
    <w:rsid w:val="00FA570D"/>
    <w:rsid w:val="00FB10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uiPriority w:val="99"/>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qFormat/>
    <w:rsid w:val="009463F2"/>
    <w:pPr>
      <w:ind w:left="720"/>
      <w:contextualSpacing/>
    </w:pPr>
  </w:style>
  <w:style w:type="paragraph" w:customStyle="1" w:styleId="Default">
    <w:name w:val="Default"/>
    <w:rsid w:val="00E47656"/>
    <w:pPr>
      <w:autoSpaceDE w:val="0"/>
      <w:autoSpaceDN w:val="0"/>
      <w:adjustRightInd w:val="0"/>
    </w:pPr>
    <w:rPr>
      <w:rFonts w:ascii="Times New Roman" w:hAnsi="Times New Roman" w:cs="Times New Roman"/>
      <w:color w:val="000000"/>
      <w:sz w:val="24"/>
      <w:szCs w:val="24"/>
    </w:rPr>
  </w:style>
  <w:style w:type="character" w:customStyle="1" w:styleId="Znakypropoznmkupodarou">
    <w:name w:val="Znaky pro poznámku pod čarou"/>
    <w:basedOn w:val="Kappaleenoletusfontti"/>
    <w:rsid w:val="003868B9"/>
    <w:rPr>
      <w:vertAlign w:val="superscript"/>
    </w:rPr>
  </w:style>
  <w:style w:type="character" w:styleId="Hyperlinkki">
    <w:name w:val="Hyperlink"/>
    <w:basedOn w:val="Kappaleenoletusfontti"/>
    <w:rsid w:val="003868B9"/>
    <w:rPr>
      <w:color w:val="0000FF"/>
      <w:u w:val="single"/>
    </w:rPr>
  </w:style>
  <w:style w:type="paragraph" w:styleId="Sisluet1">
    <w:name w:val="toc 1"/>
    <w:basedOn w:val="Normaali"/>
    <w:next w:val="Normaali"/>
    <w:semiHidden/>
    <w:rsid w:val="003868B9"/>
    <w:pPr>
      <w:spacing w:before="120"/>
      <w:jc w:val="both"/>
    </w:pPr>
    <w:rPr>
      <w:rFonts w:ascii="Times New Roman" w:eastAsia="Times New Roman" w:hAnsi="Times New Roman" w:cs="Times New Roman"/>
      <w:b/>
      <w:sz w:val="24"/>
      <w:szCs w:val="24"/>
      <w:lang w:val="en-GB" w:eastAsia="en-GB"/>
    </w:rPr>
  </w:style>
  <w:style w:type="paragraph" w:styleId="Sisluet2">
    <w:name w:val="toc 2"/>
    <w:basedOn w:val="Normaali"/>
    <w:next w:val="Normaali"/>
    <w:semiHidden/>
    <w:rsid w:val="003868B9"/>
    <w:pPr>
      <w:spacing w:after="40"/>
      <w:ind w:left="238"/>
      <w:jc w:val="both"/>
    </w:pPr>
    <w:rPr>
      <w:rFonts w:ascii="Times New Roman" w:eastAsia="Times New Roman" w:hAnsi="Times New Roman" w:cs="Times New Roman"/>
      <w:i/>
      <w:sz w:val="24"/>
      <w:szCs w:val="24"/>
      <w:lang w:val="en-GB" w:eastAsia="en-GB"/>
    </w:rPr>
  </w:style>
  <w:style w:type="table" w:styleId="TaulukkoRuudukko">
    <w:name w:val="Table Grid"/>
    <w:basedOn w:val="Normaalitaulukko"/>
    <w:uiPriority w:val="59"/>
    <w:rsid w:val="003F3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uiPriority w:val="99"/>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qFormat/>
    <w:rsid w:val="009463F2"/>
    <w:pPr>
      <w:ind w:left="720"/>
      <w:contextualSpacing/>
    </w:pPr>
  </w:style>
  <w:style w:type="paragraph" w:customStyle="1" w:styleId="Default">
    <w:name w:val="Default"/>
    <w:rsid w:val="00E47656"/>
    <w:pPr>
      <w:autoSpaceDE w:val="0"/>
      <w:autoSpaceDN w:val="0"/>
      <w:adjustRightInd w:val="0"/>
    </w:pPr>
    <w:rPr>
      <w:rFonts w:ascii="Times New Roman" w:hAnsi="Times New Roman" w:cs="Times New Roman"/>
      <w:color w:val="000000"/>
      <w:sz w:val="24"/>
      <w:szCs w:val="24"/>
    </w:rPr>
  </w:style>
  <w:style w:type="character" w:customStyle="1" w:styleId="Znakypropoznmkupodarou">
    <w:name w:val="Znaky pro poznámku pod čarou"/>
    <w:basedOn w:val="Kappaleenoletusfontti"/>
    <w:rsid w:val="003868B9"/>
    <w:rPr>
      <w:vertAlign w:val="superscript"/>
    </w:rPr>
  </w:style>
  <w:style w:type="character" w:styleId="Hyperlinkki">
    <w:name w:val="Hyperlink"/>
    <w:basedOn w:val="Kappaleenoletusfontti"/>
    <w:rsid w:val="003868B9"/>
    <w:rPr>
      <w:color w:val="0000FF"/>
      <w:u w:val="single"/>
    </w:rPr>
  </w:style>
  <w:style w:type="paragraph" w:styleId="Sisluet1">
    <w:name w:val="toc 1"/>
    <w:basedOn w:val="Normaali"/>
    <w:next w:val="Normaali"/>
    <w:semiHidden/>
    <w:rsid w:val="003868B9"/>
    <w:pPr>
      <w:spacing w:before="120"/>
      <w:jc w:val="both"/>
    </w:pPr>
    <w:rPr>
      <w:rFonts w:ascii="Times New Roman" w:eastAsia="Times New Roman" w:hAnsi="Times New Roman" w:cs="Times New Roman"/>
      <w:b/>
      <w:sz w:val="24"/>
      <w:szCs w:val="24"/>
      <w:lang w:val="en-GB" w:eastAsia="en-GB"/>
    </w:rPr>
  </w:style>
  <w:style w:type="paragraph" w:styleId="Sisluet2">
    <w:name w:val="toc 2"/>
    <w:basedOn w:val="Normaali"/>
    <w:next w:val="Normaali"/>
    <w:semiHidden/>
    <w:rsid w:val="003868B9"/>
    <w:pPr>
      <w:spacing w:after="40"/>
      <w:ind w:left="238"/>
      <w:jc w:val="both"/>
    </w:pPr>
    <w:rPr>
      <w:rFonts w:ascii="Times New Roman" w:eastAsia="Times New Roman" w:hAnsi="Times New Roman" w:cs="Times New Roman"/>
      <w:i/>
      <w:sz w:val="24"/>
      <w:szCs w:val="24"/>
      <w:lang w:val="en-GB" w:eastAsia="en-GB"/>
    </w:rPr>
  </w:style>
  <w:style w:type="table" w:styleId="TaulukkoRuudukko">
    <w:name w:val="Table Grid"/>
    <w:basedOn w:val="Normaalitaulukko"/>
    <w:uiPriority w:val="59"/>
    <w:rsid w:val="003F3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ina.yli-knuutila@centrumbalticum.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elina.yli-knuutila@centrumbalticum.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rumbalticum.org/tapahtuma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helina.yli-knuutila@centrumbalticum.org"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4AE4A-7CCC-453A-80B0-E052B2C0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549</Words>
  <Characters>4454</Characters>
  <Application>Microsoft Office Word</Application>
  <DocSecurity>4</DocSecurity>
  <Lines>37</Lines>
  <Paragraphs>9</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Yli-Knuutila Helinä</dc:creator>
  <cp:keywords/>
  <dc:description/>
  <cp:lastModifiedBy>Mikko Lohikoski</cp:lastModifiedBy>
  <cp:revision>2</cp:revision>
  <dcterms:created xsi:type="dcterms:W3CDTF">2012-05-21T10:22:00Z</dcterms:created>
  <dcterms:modified xsi:type="dcterms:W3CDTF">2012-05-21T10:22:00Z</dcterms:modified>
</cp:coreProperties>
</file>