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62" w:rsidRPr="00012AC2" w:rsidRDefault="00012AC2" w:rsidP="00357262">
      <w:pPr>
        <w:jc w:val="right"/>
        <w:rPr>
          <w:sz w:val="20"/>
          <w:szCs w:val="20"/>
        </w:rPr>
      </w:pPr>
      <w:r w:rsidRPr="00012AC2">
        <w:rPr>
          <w:sz w:val="20"/>
          <w:szCs w:val="20"/>
        </w:rPr>
        <w:t xml:space="preserve">Paris, 8 March </w:t>
      </w:r>
      <w:r w:rsidR="00357262" w:rsidRPr="00012AC2">
        <w:rPr>
          <w:sz w:val="20"/>
          <w:szCs w:val="20"/>
        </w:rPr>
        <w:t>2012</w:t>
      </w:r>
    </w:p>
    <w:p w:rsidR="00C57CA8" w:rsidRDefault="00C57CA8" w:rsidP="00357262">
      <w:pPr>
        <w:ind w:left="2124" w:hanging="2124"/>
        <w:rPr>
          <w:b/>
          <w:sz w:val="24"/>
          <w:szCs w:val="24"/>
          <w:lang w:val="en-US"/>
        </w:rPr>
      </w:pPr>
    </w:p>
    <w:p w:rsidR="00357262" w:rsidRPr="00C57CA8" w:rsidRDefault="00324D2D" w:rsidP="00357262">
      <w:pPr>
        <w:ind w:left="2124" w:hanging="212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UBC President </w:t>
      </w:r>
      <w:r w:rsidR="00C57CA8">
        <w:rPr>
          <w:b/>
          <w:sz w:val="24"/>
          <w:szCs w:val="24"/>
          <w:lang w:val="en-US"/>
        </w:rPr>
        <w:t>becomes new President of CECICN</w:t>
      </w:r>
    </w:p>
    <w:p w:rsidR="00357262" w:rsidRPr="00CE7DA3" w:rsidRDefault="00357262" w:rsidP="00357262">
      <w:pPr>
        <w:rPr>
          <w:sz w:val="20"/>
          <w:szCs w:val="20"/>
          <w:lang w:val="en-US"/>
        </w:rPr>
      </w:pPr>
    </w:p>
    <w:p w:rsidR="00F551DA" w:rsidRPr="009C345F" w:rsidRDefault="00357262" w:rsidP="00F551DA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The </w:t>
      </w:r>
      <w:r w:rsidR="00F551DA" w:rsidRPr="00F551DA">
        <w:rPr>
          <w:b/>
          <w:sz w:val="20"/>
          <w:szCs w:val="20"/>
          <w:lang w:val="en-US"/>
        </w:rPr>
        <w:t xml:space="preserve">Conference of European Cross-Border and Interregional City Networks </w:t>
      </w:r>
      <w:r w:rsidR="00F551DA">
        <w:rPr>
          <w:b/>
          <w:sz w:val="20"/>
          <w:szCs w:val="20"/>
          <w:lang w:val="en-US"/>
        </w:rPr>
        <w:t xml:space="preserve">- </w:t>
      </w:r>
      <w:r w:rsidR="00F551DA" w:rsidRPr="00F551DA">
        <w:rPr>
          <w:b/>
          <w:sz w:val="20"/>
          <w:szCs w:val="20"/>
          <w:lang w:val="en-US"/>
        </w:rPr>
        <w:t>CECICN</w:t>
      </w:r>
      <w:r w:rsidR="00F551DA">
        <w:rPr>
          <w:b/>
          <w:sz w:val="20"/>
          <w:szCs w:val="20"/>
          <w:lang w:val="en-US"/>
        </w:rPr>
        <w:t xml:space="preserve"> today (8 March 2012) </w:t>
      </w:r>
      <w:r w:rsidR="00F551DA" w:rsidRPr="00357262">
        <w:rPr>
          <w:b/>
          <w:sz w:val="20"/>
          <w:szCs w:val="20"/>
          <w:lang w:val="en-US"/>
        </w:rPr>
        <w:t xml:space="preserve">elected </w:t>
      </w:r>
      <w:proofErr w:type="spellStart"/>
      <w:r w:rsidR="00F551DA" w:rsidRPr="00357262">
        <w:rPr>
          <w:b/>
          <w:sz w:val="20"/>
          <w:szCs w:val="20"/>
          <w:lang w:val="en-US"/>
        </w:rPr>
        <w:t>Mr</w:t>
      </w:r>
      <w:proofErr w:type="spellEnd"/>
      <w:r w:rsidR="00F551DA" w:rsidRPr="00357262">
        <w:rPr>
          <w:b/>
          <w:sz w:val="20"/>
          <w:szCs w:val="20"/>
          <w:lang w:val="en-US"/>
        </w:rPr>
        <w:t xml:space="preserve"> Per </w:t>
      </w:r>
      <w:proofErr w:type="spellStart"/>
      <w:r w:rsidR="00F551DA" w:rsidRPr="00357262">
        <w:rPr>
          <w:b/>
          <w:sz w:val="20"/>
          <w:szCs w:val="20"/>
          <w:lang w:val="en-US"/>
        </w:rPr>
        <w:t>Bødker</w:t>
      </w:r>
      <w:proofErr w:type="spellEnd"/>
      <w:r w:rsidR="00F551DA" w:rsidRPr="00357262">
        <w:rPr>
          <w:b/>
          <w:sz w:val="20"/>
          <w:szCs w:val="20"/>
          <w:lang w:val="en-US"/>
        </w:rPr>
        <w:t xml:space="preserve"> Andersen</w:t>
      </w:r>
      <w:r w:rsidR="00F551DA">
        <w:rPr>
          <w:b/>
          <w:sz w:val="20"/>
          <w:szCs w:val="20"/>
          <w:lang w:val="en-US"/>
        </w:rPr>
        <w:t xml:space="preserve">, </w:t>
      </w:r>
      <w:r w:rsidR="00F551DA" w:rsidRPr="00357262">
        <w:rPr>
          <w:b/>
          <w:sz w:val="20"/>
          <w:szCs w:val="20"/>
          <w:lang w:val="en-US"/>
        </w:rPr>
        <w:t xml:space="preserve">Deputy Mayor of Kolding </w:t>
      </w:r>
      <w:r w:rsidR="00F551DA">
        <w:rPr>
          <w:b/>
          <w:sz w:val="20"/>
          <w:szCs w:val="20"/>
          <w:lang w:val="en-US"/>
        </w:rPr>
        <w:t xml:space="preserve">(Denmark) and </w:t>
      </w:r>
      <w:r w:rsidR="00F551DA" w:rsidRPr="00357262">
        <w:rPr>
          <w:b/>
          <w:sz w:val="20"/>
          <w:szCs w:val="20"/>
          <w:lang w:val="en-US"/>
        </w:rPr>
        <w:t>President of the U</w:t>
      </w:r>
      <w:r w:rsidR="00F551DA">
        <w:rPr>
          <w:b/>
          <w:sz w:val="20"/>
          <w:szCs w:val="20"/>
          <w:lang w:val="en-US"/>
        </w:rPr>
        <w:t xml:space="preserve">nion of the Baltic Cities </w:t>
      </w:r>
      <w:r w:rsidR="00F551DA" w:rsidRPr="00F551DA">
        <w:rPr>
          <w:b/>
          <w:sz w:val="20"/>
          <w:szCs w:val="20"/>
          <w:lang w:val="en-US"/>
        </w:rPr>
        <w:t>unanimously</w:t>
      </w:r>
      <w:r w:rsidR="00D644AA">
        <w:rPr>
          <w:b/>
          <w:sz w:val="20"/>
          <w:szCs w:val="20"/>
          <w:lang w:val="en-US"/>
        </w:rPr>
        <w:t xml:space="preserve"> </w:t>
      </w:r>
      <w:r w:rsidR="00F551DA" w:rsidRPr="00357262">
        <w:rPr>
          <w:b/>
          <w:sz w:val="20"/>
          <w:szCs w:val="20"/>
          <w:lang w:val="en-US"/>
        </w:rPr>
        <w:t xml:space="preserve">to be the new </w:t>
      </w:r>
      <w:r w:rsidR="00F551DA">
        <w:rPr>
          <w:b/>
          <w:sz w:val="20"/>
          <w:szCs w:val="20"/>
          <w:lang w:val="en-US"/>
        </w:rPr>
        <w:t xml:space="preserve">President of </w:t>
      </w:r>
      <w:r w:rsidR="00D3337F">
        <w:rPr>
          <w:b/>
          <w:sz w:val="20"/>
          <w:szCs w:val="20"/>
          <w:lang w:val="en-US"/>
        </w:rPr>
        <w:t xml:space="preserve">the </w:t>
      </w:r>
      <w:r w:rsidR="00F551DA">
        <w:rPr>
          <w:b/>
          <w:sz w:val="20"/>
          <w:szCs w:val="20"/>
          <w:lang w:val="en-US"/>
        </w:rPr>
        <w:t xml:space="preserve">CECICN. </w:t>
      </w:r>
      <w:r w:rsidR="00F551DA" w:rsidRPr="00357262">
        <w:rPr>
          <w:b/>
          <w:sz w:val="20"/>
          <w:szCs w:val="20"/>
          <w:lang w:val="en-US"/>
        </w:rPr>
        <w:t>The 6</w:t>
      </w:r>
      <w:r w:rsidR="00F551DA">
        <w:rPr>
          <w:b/>
          <w:sz w:val="20"/>
          <w:szCs w:val="20"/>
          <w:lang w:val="en-US"/>
        </w:rPr>
        <w:t>5</w:t>
      </w:r>
      <w:r w:rsidR="00F551DA" w:rsidRPr="00357262">
        <w:rPr>
          <w:b/>
          <w:sz w:val="20"/>
          <w:szCs w:val="20"/>
          <w:lang w:val="en-US"/>
        </w:rPr>
        <w:t xml:space="preserve">-year old </w:t>
      </w:r>
      <w:r w:rsidR="00F551DA">
        <w:rPr>
          <w:b/>
          <w:sz w:val="20"/>
          <w:szCs w:val="20"/>
          <w:lang w:val="en-US"/>
        </w:rPr>
        <w:t xml:space="preserve">politician </w:t>
      </w:r>
      <w:r w:rsidR="00F551DA" w:rsidRPr="00357262">
        <w:rPr>
          <w:b/>
          <w:sz w:val="20"/>
          <w:szCs w:val="20"/>
          <w:lang w:val="en-US"/>
        </w:rPr>
        <w:t xml:space="preserve">will lead the </w:t>
      </w:r>
      <w:r w:rsidR="00F551DA">
        <w:rPr>
          <w:b/>
          <w:sz w:val="20"/>
          <w:szCs w:val="20"/>
          <w:lang w:val="en-US"/>
        </w:rPr>
        <w:t xml:space="preserve">network initially </w:t>
      </w:r>
      <w:r w:rsidR="00F551DA" w:rsidRPr="00357262">
        <w:rPr>
          <w:b/>
          <w:sz w:val="20"/>
          <w:szCs w:val="20"/>
          <w:lang w:val="en-US"/>
        </w:rPr>
        <w:t xml:space="preserve">for two </w:t>
      </w:r>
      <w:r w:rsidR="00F551DA">
        <w:rPr>
          <w:b/>
          <w:sz w:val="20"/>
          <w:szCs w:val="20"/>
          <w:lang w:val="en-US"/>
        </w:rPr>
        <w:t xml:space="preserve">years. </w:t>
      </w:r>
    </w:p>
    <w:p w:rsidR="00A7061E" w:rsidRPr="00D644AA" w:rsidRDefault="00A7061E" w:rsidP="00357262">
      <w:pPr>
        <w:rPr>
          <w:sz w:val="20"/>
          <w:szCs w:val="20"/>
          <w:lang w:val="en-US"/>
        </w:rPr>
      </w:pPr>
    </w:p>
    <w:p w:rsidR="00157FAA" w:rsidRDefault="00D644AA" w:rsidP="00157FAA">
      <w:pPr>
        <w:rPr>
          <w:sz w:val="20"/>
          <w:szCs w:val="20"/>
          <w:lang w:val="en-US"/>
        </w:rPr>
      </w:pPr>
      <w:r w:rsidRPr="009C345F">
        <w:rPr>
          <w:sz w:val="20"/>
          <w:szCs w:val="20"/>
          <w:lang w:val="en-US"/>
        </w:rPr>
        <w:t>In a brief address immediately after the vote</w:t>
      </w:r>
      <w:r>
        <w:rPr>
          <w:sz w:val="20"/>
          <w:szCs w:val="20"/>
          <w:lang w:val="en-US"/>
        </w:rPr>
        <w:t xml:space="preserve"> in Paris</w:t>
      </w:r>
      <w:r w:rsidRPr="009C345F">
        <w:rPr>
          <w:sz w:val="20"/>
          <w:szCs w:val="20"/>
          <w:lang w:val="en-US"/>
        </w:rPr>
        <w:t xml:space="preserve">, </w:t>
      </w:r>
      <w:proofErr w:type="spellStart"/>
      <w:r w:rsidRPr="009C345F">
        <w:rPr>
          <w:sz w:val="20"/>
          <w:szCs w:val="20"/>
          <w:lang w:val="en-US"/>
        </w:rPr>
        <w:t>Mr</w:t>
      </w:r>
      <w:proofErr w:type="spellEnd"/>
      <w:r w:rsidRPr="009C345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Andersen thanked the Founding President of </w:t>
      </w:r>
      <w:r w:rsidR="00D3337F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CECICN, </w:t>
      </w:r>
      <w:proofErr w:type="spellStart"/>
      <w:r w:rsidRPr="00D644AA">
        <w:rPr>
          <w:sz w:val="20"/>
          <w:szCs w:val="20"/>
          <w:lang w:val="en-US"/>
        </w:rPr>
        <w:t>Xosé</w:t>
      </w:r>
      <w:proofErr w:type="spellEnd"/>
      <w:r w:rsidRPr="00D644AA">
        <w:rPr>
          <w:sz w:val="20"/>
          <w:szCs w:val="20"/>
          <w:lang w:val="en-US"/>
        </w:rPr>
        <w:t xml:space="preserve"> Antonio Sanchez </w:t>
      </w:r>
      <w:proofErr w:type="spellStart"/>
      <w:r w:rsidRPr="00D644AA">
        <w:rPr>
          <w:sz w:val="20"/>
          <w:szCs w:val="20"/>
          <w:lang w:val="en-US"/>
        </w:rPr>
        <w:t>Bugallo</w:t>
      </w:r>
      <w:proofErr w:type="spellEnd"/>
      <w:r w:rsidR="00012AC2">
        <w:rPr>
          <w:sz w:val="20"/>
          <w:szCs w:val="20"/>
          <w:lang w:val="en-US"/>
        </w:rPr>
        <w:t xml:space="preserve"> for his work since the founding of </w:t>
      </w:r>
      <w:r w:rsidR="00324D2D">
        <w:rPr>
          <w:sz w:val="20"/>
          <w:szCs w:val="20"/>
          <w:lang w:val="en-US"/>
        </w:rPr>
        <w:t xml:space="preserve">this network of networks </w:t>
      </w:r>
      <w:r w:rsidR="00012AC2">
        <w:rPr>
          <w:sz w:val="20"/>
          <w:szCs w:val="20"/>
          <w:lang w:val="en-US"/>
        </w:rPr>
        <w:t xml:space="preserve">in 2010. </w:t>
      </w:r>
      <w:r w:rsidR="00157FAA">
        <w:rPr>
          <w:sz w:val="20"/>
          <w:szCs w:val="20"/>
          <w:lang w:val="en-US"/>
        </w:rPr>
        <w:t xml:space="preserve">Andersen said: “Thanks to the former President and the dedication of the involved networks, we have established </w:t>
      </w:r>
      <w:r w:rsidR="00D3337F">
        <w:rPr>
          <w:sz w:val="20"/>
          <w:szCs w:val="20"/>
          <w:lang w:val="en-US"/>
        </w:rPr>
        <w:t xml:space="preserve">the </w:t>
      </w:r>
      <w:r w:rsidR="00157FAA">
        <w:rPr>
          <w:sz w:val="20"/>
          <w:szCs w:val="20"/>
          <w:lang w:val="en-US"/>
        </w:rPr>
        <w:t xml:space="preserve">CECICN as a heard voice of European cities and regions.” </w:t>
      </w:r>
    </w:p>
    <w:p w:rsidR="00157FAA" w:rsidRDefault="00157FAA" w:rsidP="00157FAA">
      <w:pPr>
        <w:rPr>
          <w:sz w:val="20"/>
          <w:szCs w:val="20"/>
          <w:lang w:val="en-US"/>
        </w:rPr>
      </w:pPr>
    </w:p>
    <w:p w:rsidR="00157FAA" w:rsidRPr="00157FAA" w:rsidRDefault="00157FAA" w:rsidP="00157FAA">
      <w:pPr>
        <w:rPr>
          <w:sz w:val="20"/>
          <w:szCs w:val="20"/>
          <w:lang w:val="en-US"/>
        </w:rPr>
      </w:pPr>
      <w:r w:rsidRPr="00157FAA">
        <w:rPr>
          <w:sz w:val="20"/>
          <w:szCs w:val="20"/>
          <w:lang w:val="en-US"/>
        </w:rPr>
        <w:t>The Conference of European Cross-border and interregional City Networks – CECICN was born in</w:t>
      </w:r>
      <w:r>
        <w:rPr>
          <w:sz w:val="20"/>
          <w:szCs w:val="20"/>
          <w:lang w:val="en-US"/>
        </w:rPr>
        <w:t xml:space="preserve"> </w:t>
      </w:r>
      <w:r w:rsidRPr="00157FAA">
        <w:rPr>
          <w:sz w:val="20"/>
          <w:szCs w:val="20"/>
          <w:lang w:val="en-US"/>
        </w:rPr>
        <w:t>2010. Its objective is to boost territorial cooperation among border cities in Europe and to</w:t>
      </w:r>
      <w:r w:rsidR="00785B7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</w:t>
      </w:r>
      <w:r w:rsidRPr="00157FAA">
        <w:rPr>
          <w:sz w:val="20"/>
          <w:szCs w:val="20"/>
          <w:lang w:val="en-US"/>
        </w:rPr>
        <w:t>einforce the</w:t>
      </w:r>
      <w:r>
        <w:rPr>
          <w:sz w:val="20"/>
          <w:szCs w:val="20"/>
          <w:lang w:val="en-US"/>
        </w:rPr>
        <w:t xml:space="preserve"> </w:t>
      </w:r>
      <w:r w:rsidRPr="00157FAA">
        <w:rPr>
          <w:sz w:val="20"/>
          <w:szCs w:val="20"/>
          <w:lang w:val="en-US"/>
        </w:rPr>
        <w:t xml:space="preserve">message concerning the importance of territorial cooperation. CECICN </w:t>
      </w:r>
      <w:r w:rsidR="00785B7C">
        <w:rPr>
          <w:sz w:val="20"/>
          <w:szCs w:val="20"/>
          <w:lang w:val="en-US"/>
        </w:rPr>
        <w:t xml:space="preserve">gathers </w:t>
      </w:r>
      <w:r w:rsidRPr="00157FAA">
        <w:rPr>
          <w:sz w:val="20"/>
          <w:szCs w:val="20"/>
          <w:lang w:val="en-US"/>
        </w:rPr>
        <w:t>six cooperating</w:t>
      </w:r>
      <w:r>
        <w:rPr>
          <w:sz w:val="20"/>
          <w:szCs w:val="20"/>
          <w:lang w:val="en-US"/>
        </w:rPr>
        <w:t xml:space="preserve"> </w:t>
      </w:r>
      <w:r w:rsidRPr="00157FAA">
        <w:rPr>
          <w:sz w:val="20"/>
          <w:szCs w:val="20"/>
          <w:lang w:val="en-US"/>
        </w:rPr>
        <w:t>networks that represent more than 500 cities in border regions and</w:t>
      </w:r>
      <w:r w:rsidR="00785B7C">
        <w:rPr>
          <w:sz w:val="20"/>
          <w:szCs w:val="20"/>
          <w:lang w:val="en-US"/>
        </w:rPr>
        <w:t xml:space="preserve"> </w:t>
      </w:r>
      <w:r w:rsidRPr="00157FAA">
        <w:rPr>
          <w:sz w:val="20"/>
          <w:szCs w:val="20"/>
          <w:lang w:val="en-US"/>
        </w:rPr>
        <w:t>37% of European population.</w:t>
      </w:r>
      <w:r>
        <w:rPr>
          <w:sz w:val="20"/>
          <w:szCs w:val="20"/>
          <w:lang w:val="en-US"/>
        </w:rPr>
        <w:t xml:space="preserve"> </w:t>
      </w:r>
      <w:r w:rsidR="00785B7C">
        <w:rPr>
          <w:sz w:val="20"/>
          <w:szCs w:val="20"/>
          <w:lang w:val="en-US"/>
        </w:rPr>
        <w:t>President Andersen sees great potential in a “</w:t>
      </w:r>
      <w:proofErr w:type="spellStart"/>
      <w:r w:rsidR="00785B7C">
        <w:rPr>
          <w:sz w:val="20"/>
          <w:szCs w:val="20"/>
          <w:lang w:val="en-US"/>
        </w:rPr>
        <w:t>nort</w:t>
      </w:r>
      <w:proofErr w:type="spellEnd"/>
      <w:r w:rsidR="00785B7C">
        <w:rPr>
          <w:sz w:val="20"/>
          <w:szCs w:val="20"/>
          <w:lang w:val="en-US"/>
        </w:rPr>
        <w:t xml:space="preserve">-south- cooperation” </w:t>
      </w:r>
      <w:r w:rsidR="004508FD">
        <w:rPr>
          <w:sz w:val="20"/>
          <w:szCs w:val="20"/>
          <w:lang w:val="en-US"/>
        </w:rPr>
        <w:t xml:space="preserve">as he </w:t>
      </w:r>
      <w:r w:rsidR="00785B7C">
        <w:rPr>
          <w:sz w:val="20"/>
          <w:szCs w:val="20"/>
          <w:lang w:val="en-US"/>
        </w:rPr>
        <w:t>says: “</w:t>
      </w:r>
      <w:r w:rsidRPr="00157FAA">
        <w:rPr>
          <w:sz w:val="20"/>
          <w:szCs w:val="20"/>
          <w:lang w:val="en-US"/>
        </w:rPr>
        <w:t>Europe is at a crucial moment for future territorial cooperation. In a context of crisis Europe is now</w:t>
      </w:r>
      <w:r>
        <w:rPr>
          <w:sz w:val="20"/>
          <w:szCs w:val="20"/>
          <w:lang w:val="en-US"/>
        </w:rPr>
        <w:t xml:space="preserve"> </w:t>
      </w:r>
      <w:r w:rsidRPr="00157FAA">
        <w:rPr>
          <w:sz w:val="20"/>
          <w:szCs w:val="20"/>
          <w:lang w:val="en-US"/>
        </w:rPr>
        <w:t>working on the budget for the next seven years (2014-2020) and new regulations on Cohesion Policy.</w:t>
      </w:r>
      <w:r>
        <w:rPr>
          <w:sz w:val="20"/>
          <w:szCs w:val="20"/>
          <w:lang w:val="en-US"/>
        </w:rPr>
        <w:t xml:space="preserve"> </w:t>
      </w:r>
      <w:r w:rsidR="00D3337F">
        <w:rPr>
          <w:sz w:val="20"/>
          <w:szCs w:val="20"/>
          <w:lang w:val="en-US"/>
        </w:rPr>
        <w:t>It is a</w:t>
      </w:r>
      <w:r w:rsidR="00785B7C">
        <w:rPr>
          <w:sz w:val="20"/>
          <w:szCs w:val="20"/>
          <w:lang w:val="en-US"/>
        </w:rPr>
        <w:t xml:space="preserve"> positive sign that </w:t>
      </w:r>
      <w:r w:rsidR="004508FD">
        <w:rPr>
          <w:sz w:val="20"/>
          <w:szCs w:val="20"/>
          <w:lang w:val="en-US"/>
        </w:rPr>
        <w:t xml:space="preserve">cities and regions from the south and the north </w:t>
      </w:r>
      <w:r w:rsidR="00785B7C">
        <w:rPr>
          <w:sz w:val="20"/>
          <w:szCs w:val="20"/>
          <w:lang w:val="en-US"/>
        </w:rPr>
        <w:t xml:space="preserve">have pooled their forces to work for the benefit of the people”. </w:t>
      </w:r>
    </w:p>
    <w:p w:rsidR="00157FAA" w:rsidRDefault="00157FAA" w:rsidP="00157FAA">
      <w:pPr>
        <w:rPr>
          <w:sz w:val="20"/>
          <w:szCs w:val="20"/>
          <w:lang w:val="en-US"/>
        </w:rPr>
      </w:pPr>
    </w:p>
    <w:p w:rsidR="00C57CA8" w:rsidRDefault="00785B7C" w:rsidP="00785B7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President </w:t>
      </w:r>
      <w:r w:rsidRPr="00785B7C">
        <w:rPr>
          <w:sz w:val="20"/>
          <w:szCs w:val="20"/>
          <w:lang w:val="en-US"/>
        </w:rPr>
        <w:t>Per Bødker Andersen</w:t>
      </w:r>
      <w:r w:rsidRPr="00157FA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has stated as one of his goals to bring in his broad experience in regional and European policy making. </w:t>
      </w:r>
      <w:r w:rsidR="00C57CA8">
        <w:rPr>
          <w:sz w:val="20"/>
          <w:szCs w:val="20"/>
          <w:lang w:val="en-US"/>
        </w:rPr>
        <w:t xml:space="preserve">He is the President of the Union of the Baltic Cities (UBC), </w:t>
      </w:r>
      <w:r w:rsidRPr="00D644AA">
        <w:rPr>
          <w:sz w:val="20"/>
          <w:szCs w:val="20"/>
          <w:lang w:val="en-US"/>
        </w:rPr>
        <w:t xml:space="preserve">the leading city network in Northern Europe, representing over 100 cities of the 10 countries of the Baltic Sea Region. </w:t>
      </w:r>
      <w:r w:rsidR="00C57CA8">
        <w:rPr>
          <w:sz w:val="20"/>
          <w:szCs w:val="20"/>
          <w:lang w:val="en-US"/>
        </w:rPr>
        <w:t xml:space="preserve">In addition he is member of the Committee of the Regions. </w:t>
      </w:r>
    </w:p>
    <w:p w:rsidR="00C57CA8" w:rsidRDefault="00C57CA8" w:rsidP="00785B7C">
      <w:pPr>
        <w:rPr>
          <w:sz w:val="20"/>
          <w:szCs w:val="20"/>
          <w:lang w:val="en-US"/>
        </w:rPr>
      </w:pPr>
    </w:p>
    <w:p w:rsidR="004508FD" w:rsidRDefault="004508FD" w:rsidP="00157FAA">
      <w:pPr>
        <w:rPr>
          <w:sz w:val="20"/>
          <w:szCs w:val="20"/>
          <w:lang w:val="en-US"/>
        </w:rPr>
      </w:pPr>
      <w:r w:rsidRPr="00785B7C">
        <w:rPr>
          <w:sz w:val="20"/>
          <w:szCs w:val="20"/>
          <w:lang w:val="en-US"/>
        </w:rPr>
        <w:t>Per Bødker Andersen</w:t>
      </w:r>
      <w:r w:rsidRPr="00157FAA">
        <w:rPr>
          <w:sz w:val="20"/>
          <w:szCs w:val="20"/>
          <w:lang w:val="en-US"/>
        </w:rPr>
        <w:t xml:space="preserve"> </w:t>
      </w:r>
      <w:r w:rsidR="00D3337F">
        <w:rPr>
          <w:sz w:val="20"/>
          <w:szCs w:val="20"/>
          <w:lang w:val="en-US"/>
        </w:rPr>
        <w:t xml:space="preserve">has clear goals for the CECICN work: </w:t>
      </w:r>
      <w:r>
        <w:rPr>
          <w:sz w:val="20"/>
          <w:szCs w:val="20"/>
          <w:lang w:val="en-US"/>
        </w:rPr>
        <w:t>“</w:t>
      </w:r>
      <w:r w:rsidR="00C57CA8" w:rsidRPr="00D644AA">
        <w:rPr>
          <w:sz w:val="20"/>
          <w:szCs w:val="20"/>
          <w:lang w:val="en-US"/>
        </w:rPr>
        <w:t xml:space="preserve">We are working to foster sustainable, smart and safe cities in a network of experts in our </w:t>
      </w:r>
      <w:r>
        <w:rPr>
          <w:sz w:val="20"/>
          <w:szCs w:val="20"/>
          <w:lang w:val="en-US"/>
        </w:rPr>
        <w:t>5</w:t>
      </w:r>
      <w:r w:rsidR="00C57CA8" w:rsidRPr="00D644AA">
        <w:rPr>
          <w:sz w:val="20"/>
          <w:szCs w:val="20"/>
          <w:lang w:val="en-US"/>
        </w:rPr>
        <w:t xml:space="preserve">00 member cities. The main goal is to bring expertise, inspiration and share of experiences to our members. </w:t>
      </w:r>
      <w:r w:rsidR="00157FAA" w:rsidRPr="00157FAA">
        <w:rPr>
          <w:sz w:val="20"/>
          <w:szCs w:val="20"/>
          <w:lang w:val="en-US"/>
        </w:rPr>
        <w:t>Therefore, it is of major importance to reinforce what the benefits of cooperation are, what</w:t>
      </w:r>
      <w:r w:rsidR="00157FAA">
        <w:rPr>
          <w:sz w:val="20"/>
          <w:szCs w:val="20"/>
          <w:lang w:val="en-US"/>
        </w:rPr>
        <w:t xml:space="preserve"> </w:t>
      </w:r>
      <w:r w:rsidR="00157FAA" w:rsidRPr="00157FAA">
        <w:rPr>
          <w:sz w:val="20"/>
          <w:szCs w:val="20"/>
          <w:lang w:val="en-US"/>
        </w:rPr>
        <w:t>opportunities it represents and how, through cooperation, Europe can overcome the challenges</w:t>
      </w:r>
      <w:r w:rsidR="00157FAA">
        <w:rPr>
          <w:sz w:val="20"/>
          <w:szCs w:val="20"/>
          <w:lang w:val="en-US"/>
        </w:rPr>
        <w:t xml:space="preserve"> </w:t>
      </w:r>
      <w:r w:rsidR="00157FAA" w:rsidRPr="00157FAA">
        <w:rPr>
          <w:sz w:val="20"/>
          <w:szCs w:val="20"/>
          <w:lang w:val="en-US"/>
        </w:rPr>
        <w:t>it</w:t>
      </w:r>
      <w:r w:rsidR="00157FAA">
        <w:rPr>
          <w:sz w:val="20"/>
          <w:szCs w:val="20"/>
          <w:lang w:val="en-US"/>
        </w:rPr>
        <w:t xml:space="preserve"> </w:t>
      </w:r>
      <w:r w:rsidR="00157FAA" w:rsidRPr="00157FAA">
        <w:rPr>
          <w:sz w:val="20"/>
          <w:szCs w:val="20"/>
          <w:lang w:val="en-US"/>
        </w:rPr>
        <w:t>faces in the near future. Cooperation is the key to achieve Europe2020 goals.</w:t>
      </w:r>
      <w:r>
        <w:rPr>
          <w:sz w:val="20"/>
          <w:szCs w:val="20"/>
          <w:lang w:val="en-US"/>
        </w:rPr>
        <w:t xml:space="preserve">” </w:t>
      </w:r>
    </w:p>
    <w:p w:rsidR="004508FD" w:rsidRDefault="004508FD" w:rsidP="00157FAA">
      <w:pPr>
        <w:rPr>
          <w:sz w:val="20"/>
          <w:szCs w:val="20"/>
          <w:lang w:val="en-US"/>
        </w:rPr>
      </w:pPr>
    </w:p>
    <w:p w:rsidR="000C0E6E" w:rsidRPr="00BD0B78" w:rsidRDefault="00BD0B78" w:rsidP="000C0E6E">
      <w:pPr>
        <w:rPr>
          <w:sz w:val="20"/>
          <w:szCs w:val="20"/>
          <w:lang w:val="en-US"/>
        </w:rPr>
      </w:pPr>
      <w:r w:rsidRPr="00785B7C">
        <w:rPr>
          <w:sz w:val="20"/>
          <w:szCs w:val="20"/>
          <w:lang w:val="en-US"/>
        </w:rPr>
        <w:t>Per Bødker Andersen</w:t>
      </w:r>
      <w:r w:rsidRPr="00157FA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is looking forward to </w:t>
      </w:r>
      <w:r w:rsidR="000C0E6E">
        <w:rPr>
          <w:sz w:val="20"/>
          <w:szCs w:val="20"/>
          <w:lang w:val="en-US"/>
        </w:rPr>
        <w:t xml:space="preserve">his first official act as </w:t>
      </w:r>
      <w:r>
        <w:rPr>
          <w:sz w:val="20"/>
          <w:szCs w:val="20"/>
          <w:lang w:val="en-US"/>
        </w:rPr>
        <w:t xml:space="preserve">new President </w:t>
      </w:r>
      <w:r w:rsidR="000C0E6E">
        <w:rPr>
          <w:sz w:val="20"/>
          <w:szCs w:val="20"/>
          <w:lang w:val="en-US"/>
        </w:rPr>
        <w:t xml:space="preserve">of CECICN, the </w:t>
      </w:r>
      <w:r w:rsidR="000C0E6E" w:rsidRPr="00BD0B78">
        <w:rPr>
          <w:sz w:val="20"/>
          <w:szCs w:val="20"/>
          <w:lang w:val="en-US"/>
        </w:rPr>
        <w:t>1</w:t>
      </w:r>
      <w:r w:rsidR="000C0E6E" w:rsidRPr="000C0E6E">
        <w:rPr>
          <w:sz w:val="20"/>
          <w:szCs w:val="20"/>
          <w:vertAlign w:val="superscript"/>
          <w:lang w:val="en-US"/>
        </w:rPr>
        <w:t>st</w:t>
      </w:r>
      <w:r w:rsidR="000C0E6E">
        <w:rPr>
          <w:sz w:val="20"/>
          <w:szCs w:val="20"/>
          <w:lang w:val="en-US"/>
        </w:rPr>
        <w:t xml:space="preserve"> </w:t>
      </w:r>
      <w:r w:rsidR="000C0E6E" w:rsidRPr="00BD0B78">
        <w:rPr>
          <w:sz w:val="20"/>
          <w:szCs w:val="20"/>
          <w:lang w:val="en-US"/>
        </w:rPr>
        <w:t>Congress on Smart Cooperation</w:t>
      </w:r>
      <w:r w:rsidR="000C0E6E">
        <w:rPr>
          <w:sz w:val="20"/>
          <w:szCs w:val="20"/>
          <w:lang w:val="en-US"/>
        </w:rPr>
        <w:t xml:space="preserve">. </w:t>
      </w:r>
      <w:r w:rsidR="000C0E6E" w:rsidRPr="00BD0B78">
        <w:rPr>
          <w:sz w:val="20"/>
          <w:szCs w:val="20"/>
          <w:lang w:val="en-US"/>
        </w:rPr>
        <w:t>The Congress</w:t>
      </w:r>
      <w:r w:rsidR="000C0E6E">
        <w:rPr>
          <w:sz w:val="20"/>
          <w:szCs w:val="20"/>
          <w:lang w:val="en-US"/>
        </w:rPr>
        <w:t xml:space="preserve"> to be hold in </w:t>
      </w:r>
      <w:r w:rsidR="000C0E6E" w:rsidRPr="00BD0B78">
        <w:rPr>
          <w:sz w:val="20"/>
          <w:szCs w:val="20"/>
          <w:lang w:val="en-US"/>
        </w:rPr>
        <w:t>A Coruna (Spain) on</w:t>
      </w:r>
      <w:r w:rsidR="000C0E6E">
        <w:rPr>
          <w:sz w:val="20"/>
          <w:szCs w:val="20"/>
          <w:lang w:val="en-US"/>
        </w:rPr>
        <w:t xml:space="preserve"> 25/26 June, 2012 </w:t>
      </w:r>
      <w:r w:rsidR="000C0E6E" w:rsidRPr="00BD0B78">
        <w:rPr>
          <w:sz w:val="20"/>
          <w:szCs w:val="20"/>
          <w:lang w:val="en-US"/>
        </w:rPr>
        <w:t>will be a European event where all European Institutions and</w:t>
      </w:r>
      <w:r w:rsidR="000C0E6E">
        <w:rPr>
          <w:sz w:val="20"/>
          <w:szCs w:val="20"/>
          <w:lang w:val="en-US"/>
        </w:rPr>
        <w:t xml:space="preserve"> </w:t>
      </w:r>
      <w:r w:rsidR="000C0E6E" w:rsidRPr="00BD0B78">
        <w:rPr>
          <w:sz w:val="20"/>
          <w:szCs w:val="20"/>
          <w:lang w:val="en-US"/>
        </w:rPr>
        <w:t>CECICN networks will be strongly represented.</w:t>
      </w:r>
    </w:p>
    <w:p w:rsidR="000C0E6E" w:rsidRDefault="000C0E6E" w:rsidP="00BD0B78">
      <w:pPr>
        <w:rPr>
          <w:sz w:val="20"/>
          <w:szCs w:val="20"/>
          <w:lang w:val="en-US"/>
        </w:rPr>
      </w:pPr>
    </w:p>
    <w:p w:rsidR="000C0E6E" w:rsidRDefault="000C0E6E" w:rsidP="000C0E6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</w:t>
      </w:r>
      <w:r w:rsidR="00BD0B78" w:rsidRPr="00BD0B78">
        <w:rPr>
          <w:sz w:val="20"/>
          <w:szCs w:val="20"/>
          <w:lang w:val="en-US"/>
        </w:rPr>
        <w:t>CECICN has worked out a strategic document: “Cities and Regions cooperating among</w:t>
      </w:r>
      <w:r>
        <w:rPr>
          <w:sz w:val="20"/>
          <w:szCs w:val="20"/>
          <w:lang w:val="en-US"/>
        </w:rPr>
        <w:t xml:space="preserve"> </w:t>
      </w:r>
      <w:r w:rsidR="00BD0B78" w:rsidRPr="00BD0B78">
        <w:rPr>
          <w:sz w:val="20"/>
          <w:szCs w:val="20"/>
          <w:lang w:val="en-US"/>
        </w:rPr>
        <w:t>borders as an opportunity to overcome crisis”. In this strategic document CECICN members describe</w:t>
      </w:r>
      <w:r>
        <w:rPr>
          <w:sz w:val="20"/>
          <w:szCs w:val="20"/>
          <w:lang w:val="en-US"/>
        </w:rPr>
        <w:t xml:space="preserve"> </w:t>
      </w:r>
      <w:r w:rsidR="00BD0B78" w:rsidRPr="00BD0B78">
        <w:rPr>
          <w:sz w:val="20"/>
          <w:szCs w:val="20"/>
          <w:lang w:val="en-US"/>
        </w:rPr>
        <w:t>the benefits of territorial cooperation for the development of border regions. It shows challenges and</w:t>
      </w:r>
      <w:r>
        <w:rPr>
          <w:sz w:val="20"/>
          <w:szCs w:val="20"/>
          <w:lang w:val="en-US"/>
        </w:rPr>
        <w:t xml:space="preserve"> </w:t>
      </w:r>
      <w:r w:rsidR="00BD0B78" w:rsidRPr="00BD0B78">
        <w:rPr>
          <w:sz w:val="20"/>
          <w:szCs w:val="20"/>
          <w:lang w:val="en-US"/>
        </w:rPr>
        <w:t>opportunities created through cooperation. Moreover, the document</w:t>
      </w:r>
      <w:r>
        <w:rPr>
          <w:sz w:val="20"/>
          <w:szCs w:val="20"/>
          <w:lang w:val="en-US"/>
        </w:rPr>
        <w:t xml:space="preserve"> d</w:t>
      </w:r>
      <w:r w:rsidR="00BD0B78" w:rsidRPr="00BD0B78">
        <w:rPr>
          <w:sz w:val="20"/>
          <w:szCs w:val="20"/>
          <w:lang w:val="en-US"/>
        </w:rPr>
        <w:t>emonstrates with concrete</w:t>
      </w:r>
      <w:r>
        <w:rPr>
          <w:sz w:val="20"/>
          <w:szCs w:val="20"/>
          <w:lang w:val="en-US"/>
        </w:rPr>
        <w:t xml:space="preserve"> </w:t>
      </w:r>
      <w:r w:rsidR="00BD0B78" w:rsidRPr="00BD0B78">
        <w:rPr>
          <w:sz w:val="20"/>
          <w:szCs w:val="20"/>
          <w:lang w:val="en-US"/>
        </w:rPr>
        <w:t>examples how territorial cooperation is a key issue to achieve Europe 2020 and Single Market goals.</w:t>
      </w:r>
      <w:r>
        <w:rPr>
          <w:sz w:val="20"/>
          <w:szCs w:val="20"/>
          <w:lang w:val="en-US"/>
        </w:rPr>
        <w:t xml:space="preserve"> </w:t>
      </w:r>
      <w:r w:rsidR="00BD0B78" w:rsidRPr="00BD0B78">
        <w:rPr>
          <w:sz w:val="20"/>
          <w:szCs w:val="20"/>
          <w:lang w:val="en-US"/>
        </w:rPr>
        <w:t xml:space="preserve">Now we </w:t>
      </w:r>
      <w:r>
        <w:rPr>
          <w:sz w:val="20"/>
          <w:szCs w:val="20"/>
          <w:lang w:val="en-US"/>
        </w:rPr>
        <w:t>will</w:t>
      </w:r>
      <w:r w:rsidR="00BD0B78" w:rsidRPr="00BD0B78">
        <w:rPr>
          <w:sz w:val="20"/>
          <w:szCs w:val="20"/>
          <w:lang w:val="en-US"/>
        </w:rPr>
        <w:t xml:space="preserve"> communicate our message</w:t>
      </w:r>
      <w:r>
        <w:rPr>
          <w:sz w:val="20"/>
          <w:szCs w:val="20"/>
          <w:lang w:val="en-US"/>
        </w:rPr>
        <w:t xml:space="preserve">”, the President finally says. </w:t>
      </w:r>
    </w:p>
    <w:p w:rsidR="00BD0B78" w:rsidRDefault="00BD0B78" w:rsidP="00BD0B78">
      <w:pPr>
        <w:rPr>
          <w:sz w:val="20"/>
          <w:szCs w:val="20"/>
          <w:lang w:val="en-US"/>
        </w:rPr>
      </w:pPr>
    </w:p>
    <w:p w:rsidR="00E86380" w:rsidRDefault="00E86380" w:rsidP="00BD0B78">
      <w:pPr>
        <w:rPr>
          <w:sz w:val="20"/>
          <w:szCs w:val="20"/>
          <w:lang w:val="en-US"/>
        </w:rPr>
      </w:pPr>
    </w:p>
    <w:p w:rsidR="00E86380" w:rsidRDefault="00E86380" w:rsidP="00BD0B78">
      <w:pPr>
        <w:rPr>
          <w:sz w:val="20"/>
          <w:szCs w:val="20"/>
          <w:lang w:val="en-US"/>
        </w:rPr>
      </w:pPr>
    </w:p>
    <w:p w:rsidR="00E86380" w:rsidRDefault="00E86380" w:rsidP="00BD0B78">
      <w:pPr>
        <w:rPr>
          <w:sz w:val="20"/>
          <w:szCs w:val="20"/>
          <w:lang w:val="en-US"/>
        </w:rPr>
      </w:pPr>
    </w:p>
    <w:p w:rsidR="00E86380" w:rsidRDefault="00E86380" w:rsidP="00BD0B78">
      <w:pPr>
        <w:rPr>
          <w:sz w:val="20"/>
          <w:szCs w:val="20"/>
          <w:lang w:val="en-US"/>
        </w:rPr>
      </w:pPr>
    </w:p>
    <w:p w:rsidR="00E86380" w:rsidRDefault="00E86380" w:rsidP="00BD0B78">
      <w:pPr>
        <w:rPr>
          <w:sz w:val="20"/>
          <w:szCs w:val="20"/>
          <w:lang w:val="en-US"/>
        </w:rPr>
      </w:pPr>
    </w:p>
    <w:p w:rsidR="00E86380" w:rsidRDefault="00E86380" w:rsidP="00BD0B78">
      <w:pPr>
        <w:rPr>
          <w:sz w:val="20"/>
          <w:szCs w:val="20"/>
          <w:lang w:val="en-US"/>
        </w:rPr>
      </w:pPr>
    </w:p>
    <w:p w:rsidR="00E86380" w:rsidRDefault="00462380" w:rsidP="00BD0B78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5204957" cy="3903717"/>
            <wp:effectExtent l="19050" t="0" r="0" b="0"/>
            <wp:docPr id="3" name="Obraz 2" descr="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25" cy="39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80" w:rsidRPr="00BD0B78" w:rsidRDefault="00462380" w:rsidP="00BD0B78">
      <w:pPr>
        <w:rPr>
          <w:sz w:val="20"/>
          <w:szCs w:val="20"/>
          <w:lang w:val="en-US"/>
        </w:rPr>
      </w:pPr>
    </w:p>
    <w:p w:rsidR="000C0E6E" w:rsidRPr="00BD0B78" w:rsidRDefault="00462380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5201920" cy="3901440"/>
            <wp:effectExtent l="19050" t="0" r="0" b="0"/>
            <wp:docPr id="4" name="Obraz 3" descr="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E6E" w:rsidRPr="00BD0B78" w:rsidSect="00A7061E">
      <w:headerReference w:type="default" r:id="rId10"/>
      <w:footerReference w:type="default" r:id="rId11"/>
      <w:pgSz w:w="11906" w:h="16838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AD" w:rsidRDefault="00974AAD" w:rsidP="00A7061E">
      <w:r>
        <w:separator/>
      </w:r>
    </w:p>
  </w:endnote>
  <w:endnote w:type="continuationSeparator" w:id="0">
    <w:p w:rsidR="00974AAD" w:rsidRDefault="00974AAD" w:rsidP="00A7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8" w:rsidRDefault="00BD0B78">
    <w:pPr>
      <w:pStyle w:val="Stopka"/>
    </w:pPr>
    <w:r>
      <w:rPr>
        <w:noProof/>
        <w:lang w:val="pl-PL" w:eastAsia="pl-PL"/>
      </w:rPr>
      <w:drawing>
        <wp:inline distT="0" distB="0" distL="0" distR="0">
          <wp:extent cx="4549775" cy="563245"/>
          <wp:effectExtent l="19050" t="0" r="3175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77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AD" w:rsidRDefault="00974AAD" w:rsidP="00A7061E">
      <w:r>
        <w:separator/>
      </w:r>
    </w:p>
  </w:footnote>
  <w:footnote w:type="continuationSeparator" w:id="0">
    <w:p w:rsidR="00974AAD" w:rsidRDefault="00974AAD" w:rsidP="00A7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8" w:rsidRPr="006C131C" w:rsidRDefault="00BD0B78" w:rsidP="00A7061E">
    <w:pPr>
      <w:pStyle w:val="Stopka"/>
      <w:jc w:val="right"/>
      <w:rPr>
        <w:color w:val="999999"/>
        <w:sz w:val="16"/>
        <w:szCs w:val="16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-10160</wp:posOffset>
          </wp:positionV>
          <wp:extent cx="1123950" cy="561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131C">
      <w:rPr>
        <w:color w:val="999999"/>
        <w:sz w:val="16"/>
        <w:szCs w:val="16"/>
        <w:lang w:val="en-US"/>
      </w:rPr>
      <w:t xml:space="preserve">Conference of European cross-border and interregional city networks </w:t>
    </w:r>
  </w:p>
  <w:p w:rsidR="00BD0B78" w:rsidRDefault="00BD0B78" w:rsidP="00A7061E">
    <w:pPr>
      <w:pStyle w:val="Stopka"/>
      <w:jc w:val="right"/>
      <w:rPr>
        <w:color w:val="999999"/>
        <w:sz w:val="16"/>
        <w:szCs w:val="16"/>
        <w:lang w:val="es-ES_tradnl"/>
      </w:rPr>
    </w:pPr>
    <w:r>
      <w:rPr>
        <w:color w:val="999999"/>
        <w:sz w:val="16"/>
        <w:szCs w:val="16"/>
        <w:lang w:val="es-ES_tradnl"/>
      </w:rPr>
      <w:t>P</w:t>
    </w:r>
    <w:r w:rsidRPr="0014496C">
      <w:rPr>
        <w:color w:val="999999"/>
        <w:sz w:val="16"/>
        <w:szCs w:val="16"/>
        <w:lang w:val="es-ES_tradnl"/>
      </w:rPr>
      <w:t>l</w:t>
    </w:r>
    <w:r>
      <w:rPr>
        <w:color w:val="999999"/>
        <w:sz w:val="16"/>
        <w:szCs w:val="16"/>
        <w:lang w:val="es-ES_tradnl"/>
      </w:rPr>
      <w:t xml:space="preserve">aza Camilo Díaz Baliño, 15  - </w:t>
    </w:r>
    <w:r w:rsidRPr="0014496C">
      <w:rPr>
        <w:color w:val="999999"/>
        <w:sz w:val="16"/>
        <w:szCs w:val="16"/>
        <w:lang w:val="es-ES_tradnl"/>
      </w:rPr>
      <w:t xml:space="preserve">15704 Santiago de Compostela </w:t>
    </w:r>
    <w:r>
      <w:rPr>
        <w:color w:val="999999"/>
        <w:sz w:val="16"/>
        <w:szCs w:val="16"/>
        <w:lang w:val="es-ES_tradnl"/>
      </w:rPr>
      <w:t xml:space="preserve">(España)  </w:t>
    </w:r>
  </w:p>
  <w:p w:rsidR="00BD0B78" w:rsidRPr="0084693A" w:rsidRDefault="00BD0B78" w:rsidP="00A7061E">
    <w:pPr>
      <w:pStyle w:val="Stopka"/>
      <w:jc w:val="right"/>
      <w:rPr>
        <w:color w:val="999999"/>
        <w:sz w:val="16"/>
        <w:szCs w:val="16"/>
        <w:lang w:val="de-DE"/>
      </w:rPr>
    </w:pPr>
    <w:r>
      <w:rPr>
        <w:color w:val="999999"/>
        <w:sz w:val="16"/>
        <w:szCs w:val="16"/>
        <w:lang w:val="es-ES_tradnl"/>
      </w:rPr>
      <w:t xml:space="preserve">                                           </w:t>
    </w:r>
    <w:r w:rsidRPr="0084693A">
      <w:rPr>
        <w:color w:val="999999"/>
        <w:sz w:val="16"/>
        <w:szCs w:val="16"/>
        <w:lang w:val="de-DE"/>
      </w:rPr>
      <w:t xml:space="preserve">tel.+34 981 542 374   </w:t>
    </w:r>
    <w:hyperlink r:id="rId2" w:history="1">
      <w:r w:rsidRPr="00F76A11">
        <w:rPr>
          <w:rStyle w:val="Hipercze"/>
          <w:lang w:val="de-DE"/>
        </w:rPr>
        <w:t>secretariat@cecicn.eu</w:t>
      </w:r>
    </w:hyperlink>
    <w:r w:rsidRPr="0084693A">
      <w:rPr>
        <w:color w:val="999999"/>
        <w:sz w:val="16"/>
        <w:szCs w:val="16"/>
        <w:lang w:val="de-DE"/>
      </w:rPr>
      <w:t xml:space="preserve">   </w:t>
    </w:r>
    <w:hyperlink r:id="rId3" w:history="1">
      <w:r w:rsidRPr="0084693A">
        <w:rPr>
          <w:rStyle w:val="Hipercze"/>
          <w:color w:val="999999"/>
          <w:lang w:val="de-DE"/>
        </w:rPr>
        <w:t>www.cecicn.eu</w:t>
      </w:r>
    </w:hyperlink>
    <w:r w:rsidRPr="0084693A">
      <w:rPr>
        <w:color w:val="999999"/>
        <w:sz w:val="16"/>
        <w:szCs w:val="16"/>
        <w:lang w:val="de-DE"/>
      </w:rPr>
      <w:t xml:space="preserve"> </w:t>
    </w:r>
  </w:p>
  <w:p w:rsidR="00BD0B78" w:rsidRPr="008E0A8E" w:rsidRDefault="00BD0B78" w:rsidP="00A7061E">
    <w:pPr>
      <w:pStyle w:val="Nagwek"/>
      <w:rPr>
        <w:lang w:val="de-DE"/>
      </w:rPr>
    </w:pPr>
  </w:p>
  <w:p w:rsidR="00BD0B78" w:rsidRDefault="00BD0B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48D"/>
    <w:multiLevelType w:val="hybridMultilevel"/>
    <w:tmpl w:val="8144A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7689"/>
    <w:multiLevelType w:val="hybridMultilevel"/>
    <w:tmpl w:val="6A06E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499E"/>
    <w:multiLevelType w:val="hybridMultilevel"/>
    <w:tmpl w:val="01C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CED"/>
    <w:multiLevelType w:val="hybridMultilevel"/>
    <w:tmpl w:val="E840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4943"/>
    <w:multiLevelType w:val="hybridMultilevel"/>
    <w:tmpl w:val="95402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1B65"/>
    <w:multiLevelType w:val="hybridMultilevel"/>
    <w:tmpl w:val="3FF4D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52706"/>
    <w:multiLevelType w:val="hybridMultilevel"/>
    <w:tmpl w:val="81E0E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17627"/>
    <w:multiLevelType w:val="hybridMultilevel"/>
    <w:tmpl w:val="EB805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6485"/>
    <w:multiLevelType w:val="hybridMultilevel"/>
    <w:tmpl w:val="212E6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700DF"/>
    <w:multiLevelType w:val="hybridMultilevel"/>
    <w:tmpl w:val="31DE9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F7B74"/>
    <w:multiLevelType w:val="hybridMultilevel"/>
    <w:tmpl w:val="C52A8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F24E6"/>
    <w:multiLevelType w:val="hybridMultilevel"/>
    <w:tmpl w:val="9D5C3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504"/>
    <w:multiLevelType w:val="hybridMultilevel"/>
    <w:tmpl w:val="D8B4F34C"/>
    <w:lvl w:ilvl="0" w:tplc="F5B0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61E"/>
    <w:rsid w:val="00012AC2"/>
    <w:rsid w:val="00090E35"/>
    <w:rsid w:val="000A6D11"/>
    <w:rsid w:val="000C0E6E"/>
    <w:rsid w:val="00157FAA"/>
    <w:rsid w:val="001C399E"/>
    <w:rsid w:val="001D3AEF"/>
    <w:rsid w:val="00284858"/>
    <w:rsid w:val="002C049D"/>
    <w:rsid w:val="00324D2D"/>
    <w:rsid w:val="003421FC"/>
    <w:rsid w:val="00357262"/>
    <w:rsid w:val="00390416"/>
    <w:rsid w:val="003B6E0C"/>
    <w:rsid w:val="003D48C1"/>
    <w:rsid w:val="003D7EA1"/>
    <w:rsid w:val="00413E7B"/>
    <w:rsid w:val="00415189"/>
    <w:rsid w:val="00415E05"/>
    <w:rsid w:val="0043378B"/>
    <w:rsid w:val="004508FD"/>
    <w:rsid w:val="00460113"/>
    <w:rsid w:val="00462380"/>
    <w:rsid w:val="00480CB8"/>
    <w:rsid w:val="00556601"/>
    <w:rsid w:val="00682CF7"/>
    <w:rsid w:val="006A1033"/>
    <w:rsid w:val="006C599B"/>
    <w:rsid w:val="00785B7C"/>
    <w:rsid w:val="007D13CD"/>
    <w:rsid w:val="007E51E8"/>
    <w:rsid w:val="008D039D"/>
    <w:rsid w:val="008F5460"/>
    <w:rsid w:val="00903A6B"/>
    <w:rsid w:val="00974AAD"/>
    <w:rsid w:val="009B5F1F"/>
    <w:rsid w:val="009C6CF5"/>
    <w:rsid w:val="00A13474"/>
    <w:rsid w:val="00A7061E"/>
    <w:rsid w:val="00A7225E"/>
    <w:rsid w:val="00A92062"/>
    <w:rsid w:val="00AA58B3"/>
    <w:rsid w:val="00B51AA7"/>
    <w:rsid w:val="00BA5246"/>
    <w:rsid w:val="00BD0B78"/>
    <w:rsid w:val="00C07530"/>
    <w:rsid w:val="00C57CA8"/>
    <w:rsid w:val="00C82BCF"/>
    <w:rsid w:val="00D31B4C"/>
    <w:rsid w:val="00D3337F"/>
    <w:rsid w:val="00D644AA"/>
    <w:rsid w:val="00E05E43"/>
    <w:rsid w:val="00E5248F"/>
    <w:rsid w:val="00E74A05"/>
    <w:rsid w:val="00E86380"/>
    <w:rsid w:val="00EB2083"/>
    <w:rsid w:val="00F13362"/>
    <w:rsid w:val="00F551DA"/>
    <w:rsid w:val="00F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62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E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6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061E"/>
  </w:style>
  <w:style w:type="paragraph" w:styleId="Stopka">
    <w:name w:val="footer"/>
    <w:basedOn w:val="Normalny"/>
    <w:link w:val="StopkaZnak"/>
    <w:uiPriority w:val="99"/>
    <w:unhideWhenUsed/>
    <w:rsid w:val="00A706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061E"/>
  </w:style>
  <w:style w:type="character" w:styleId="Hipercze">
    <w:name w:val="Hyperlink"/>
    <w:rsid w:val="00A706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61E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1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omylnaczcionkaakapitu"/>
    <w:rsid w:val="008F5460"/>
  </w:style>
  <w:style w:type="character" w:customStyle="1" w:styleId="hps">
    <w:name w:val="hps"/>
    <w:basedOn w:val="Domylnaczcionkaakapitu"/>
    <w:rsid w:val="00F55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15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1E"/>
  </w:style>
  <w:style w:type="paragraph" w:styleId="Piedepgina">
    <w:name w:val="footer"/>
    <w:basedOn w:val="Normal"/>
    <w:link w:val="PiedepginaCar"/>
    <w:uiPriority w:val="99"/>
    <w:unhideWhenUsed/>
    <w:rsid w:val="00A7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E"/>
  </w:style>
  <w:style w:type="character" w:styleId="Hipervnculo">
    <w:name w:val="Hyperlink"/>
    <w:rsid w:val="00A706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6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61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7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Fuentedeprrafopredeter"/>
    <w:rsid w:val="008F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icn.eu" TargetMode="External"/><Relationship Id="rId2" Type="http://schemas.openxmlformats.org/officeDocument/2006/relationships/hyperlink" Target="mailto:secretariat@cecicn.e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449B-AECD-47FA-8024-EFBCAF1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SOŚNICKA.A</cp:lastModifiedBy>
  <cp:revision>2</cp:revision>
  <cp:lastPrinted>2012-03-01T09:12:00Z</cp:lastPrinted>
  <dcterms:created xsi:type="dcterms:W3CDTF">2012-03-09T09:15:00Z</dcterms:created>
  <dcterms:modified xsi:type="dcterms:W3CDTF">2012-03-09T09:15:00Z</dcterms:modified>
</cp:coreProperties>
</file>